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AC6FE" w14:textId="72CBC212" w:rsidR="00027B83" w:rsidRDefault="00C331F0" w:rsidP="007A6B8A">
      <w:pPr>
        <w:pBdr>
          <w:top w:val="nil"/>
          <w:left w:val="nil"/>
          <w:bottom w:val="nil"/>
          <w:right w:val="nil"/>
          <w:between w:val="nil"/>
          <w:bar w:val="nil"/>
        </w:pBdr>
        <w:suppressAutoHyphens/>
        <w:spacing w:line="276" w:lineRule="auto"/>
        <w:jc w:val="center"/>
        <w:rPr>
          <w:b/>
          <w:bCs/>
          <w:caps/>
          <w:szCs w:val="24"/>
        </w:rPr>
      </w:pPr>
      <w:r>
        <w:rPr>
          <w:bCs/>
          <w:caps/>
        </w:rPr>
        <w:t xml:space="preserve">  </w:t>
      </w:r>
      <w:r w:rsidR="00EC6D46" w:rsidRPr="000039A7">
        <w:rPr>
          <w:rFonts w:eastAsia="Arial Unicode MS"/>
          <w:b/>
          <w:color w:val="000000"/>
          <w:szCs w:val="24"/>
          <w:bdr w:val="nil"/>
          <w:lang w:eastAsia="lt-LT"/>
        </w:rPr>
        <w:t xml:space="preserve">VALSTYBĖS IR SAVIVALDYBIŲ INSTITUCIJŲ IR ĮSTAIGŲ </w:t>
      </w:r>
      <w:r w:rsidR="00EC6D46" w:rsidRPr="000039A7">
        <w:rPr>
          <w:rFonts w:eastAsia="Arial Unicode MS"/>
          <w:b/>
          <w:color w:val="000000"/>
          <w:szCs w:val="24"/>
          <w:bdr w:val="nil"/>
          <w:lang w:eastAsia="lt-LT"/>
        </w:rPr>
        <w:br/>
        <w:t xml:space="preserve">INTERNETO SVETAINIŲ IR MOBILIŲJŲ PROGRAMŲ </w:t>
      </w:r>
      <w:r w:rsidR="00EC6D46" w:rsidRPr="000039A7">
        <w:rPr>
          <w:rFonts w:eastAsia="Arial Unicode MS"/>
          <w:b/>
          <w:bCs/>
          <w:color w:val="000000"/>
          <w:szCs w:val="24"/>
          <w:bdr w:val="nil"/>
          <w:lang w:eastAsia="lt-LT"/>
        </w:rPr>
        <w:t xml:space="preserve">ATITIKIMO PRIEINAMUMO REIKALAVIMAMS VERTINIMO </w:t>
      </w:r>
      <w:r w:rsidR="00EC6D46" w:rsidRPr="00B50D6C">
        <w:rPr>
          <w:rFonts w:eastAsia="Arial Unicode MS"/>
          <w:b/>
          <w:color w:val="000000"/>
          <w:szCs w:val="24"/>
          <w:bdr w:val="nil"/>
          <w:lang w:eastAsia="lt-LT"/>
        </w:rPr>
        <w:t xml:space="preserve">PASLAUGŲ VIEŠOJO </w:t>
      </w:r>
      <w:r w:rsidR="00EC6D46" w:rsidRPr="00B50D6C">
        <w:rPr>
          <w:rFonts w:eastAsia="Arial Unicode MS"/>
          <w:b/>
          <w:snapToGrid w:val="0"/>
          <w:color w:val="000000"/>
          <w:szCs w:val="24"/>
          <w:bdr w:val="nil"/>
          <w:lang w:eastAsia="lt-LT"/>
        </w:rPr>
        <w:t>PIRKIMO</w:t>
      </w:r>
      <w:r w:rsidR="00EC6D46" w:rsidRPr="00B50D6C">
        <w:rPr>
          <w:rFonts w:eastAsia="Arial Unicode MS"/>
          <w:color w:val="000000"/>
          <w:szCs w:val="24"/>
          <w:bdr w:val="nil"/>
          <w:lang w:eastAsia="lt-LT"/>
        </w:rPr>
        <w:t>–</w:t>
      </w:r>
      <w:r w:rsidR="00EC6D46" w:rsidRPr="00B50D6C">
        <w:rPr>
          <w:rFonts w:eastAsia="Arial Unicode MS"/>
          <w:b/>
          <w:snapToGrid w:val="0"/>
          <w:color w:val="000000"/>
          <w:szCs w:val="24"/>
          <w:bdr w:val="nil"/>
          <w:lang w:eastAsia="lt-LT"/>
        </w:rPr>
        <w:t>PARDAVIMO SUTARTIES</w:t>
      </w:r>
      <w:r w:rsidR="007A6B8A">
        <w:rPr>
          <w:rFonts w:eastAsia="Arial Unicode MS"/>
          <w:b/>
          <w:snapToGrid w:val="0"/>
          <w:color w:val="000000"/>
          <w:szCs w:val="24"/>
          <w:bdr w:val="nil"/>
          <w:lang w:eastAsia="lt-LT"/>
        </w:rPr>
        <w:t xml:space="preserve"> </w:t>
      </w:r>
      <w:r w:rsidR="00EC6D46" w:rsidRPr="00B50D6C">
        <w:rPr>
          <w:rFonts w:eastAsia="Arial Unicode MS"/>
          <w:b/>
          <w:bCs/>
          <w:szCs w:val="24"/>
          <w:bdr w:val="nil"/>
          <w:lang w:eastAsia="lt-LT"/>
        </w:rPr>
        <w:t>SPECIALIOSIOS SĄLYGOS</w:t>
      </w:r>
    </w:p>
    <w:p w14:paraId="717FF188"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5461F055"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472070B9" w:rsidR="00027B83" w:rsidRPr="006F4201" w:rsidRDefault="006F4201">
            <w:pPr>
              <w:jc w:val="both"/>
              <w:rPr>
                <w:bCs/>
                <w:kern w:val="2"/>
                <w:szCs w:val="24"/>
              </w:rPr>
            </w:pPr>
            <w:r w:rsidRPr="006F4201">
              <w:rPr>
                <w:rFonts w:eastAsia="Arial Unicode MS"/>
                <w:bCs/>
                <w:color w:val="000000"/>
                <w:szCs w:val="24"/>
                <w:bdr w:val="nil"/>
                <w:lang w:eastAsia="lt-LT"/>
              </w:rPr>
              <w:t xml:space="preserve">Valstybės ir savivaldybių institucijų ir įstaigų </w:t>
            </w:r>
            <w:r w:rsidRPr="006F4201">
              <w:rPr>
                <w:rFonts w:eastAsia="Arial Unicode MS"/>
                <w:bCs/>
                <w:color w:val="000000"/>
                <w:szCs w:val="24"/>
                <w:bdr w:val="nil"/>
                <w:lang w:eastAsia="lt-LT"/>
              </w:rPr>
              <w:br/>
              <w:t>interneto svetainių ir mobiliųjų programų atitikimo prieinamumo reikalavimams vertinimas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80251F" w14:textId="77777777" w:rsidR="00027B83" w:rsidRDefault="00027B83" w:rsidP="00483C93">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027B83" w14:paraId="4D3330FA" w14:textId="77777777">
        <w:trPr>
          <w:trHeight w:val="300"/>
        </w:trPr>
        <w:tc>
          <w:tcPr>
            <w:tcW w:w="9535"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trPr>
          <w:trHeight w:val="300"/>
        </w:trPr>
        <w:tc>
          <w:tcPr>
            <w:tcW w:w="3094" w:type="dxa"/>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3"/>
          </w:tcPr>
          <w:p w14:paraId="2A9214B7" w14:textId="41BF5E39" w:rsidR="00027B83" w:rsidRPr="007A6B8A" w:rsidRDefault="0D34AF27" w:rsidP="007A6B8A">
            <w:pPr>
              <w:jc w:val="both"/>
              <w:rPr>
                <w:kern w:val="2"/>
                <w:szCs w:val="24"/>
              </w:rPr>
            </w:pPr>
            <w:r w:rsidRPr="007A6B8A">
              <w:rPr>
                <w:color w:val="4472C4"/>
                <w:kern w:val="2"/>
                <w:szCs w:val="24"/>
              </w:rPr>
              <w:t>(nurodyti padalinį / skyrių, pareigas, vardą, pavardę, tel., el. paštą)</w:t>
            </w:r>
          </w:p>
        </w:tc>
      </w:tr>
      <w:tr w:rsidR="00027B83" w14:paraId="12B4CDC9" w14:textId="77777777">
        <w:trPr>
          <w:trHeight w:val="300"/>
        </w:trPr>
        <w:tc>
          <w:tcPr>
            <w:tcW w:w="3094" w:type="dxa"/>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3"/>
          </w:tcPr>
          <w:p w14:paraId="6219CC05" w14:textId="77777777" w:rsidR="00027B83" w:rsidRDefault="000B0897" w:rsidP="007A6B8A">
            <w:pPr>
              <w:jc w:val="both"/>
              <w:rPr>
                <w:color w:val="4472C4"/>
                <w:kern w:val="2"/>
                <w:szCs w:val="24"/>
              </w:rPr>
            </w:pPr>
            <w:r>
              <w:rPr>
                <w:color w:val="4472C4"/>
                <w:kern w:val="2"/>
                <w:szCs w:val="24"/>
              </w:rPr>
              <w:t>(nurodyti padalinį / skyrių, pareigas, vardą, pavardę, tel., el. paštą)</w:t>
            </w:r>
          </w:p>
        </w:tc>
      </w:tr>
      <w:tr w:rsidR="00027B83" w14:paraId="74BD6692" w14:textId="77777777">
        <w:trPr>
          <w:trHeight w:val="300"/>
        </w:trPr>
        <w:tc>
          <w:tcPr>
            <w:tcW w:w="9535"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trPr>
          <w:trHeight w:val="300"/>
        </w:trPr>
        <w:tc>
          <w:tcPr>
            <w:tcW w:w="3094" w:type="dxa"/>
          </w:tcPr>
          <w:p w14:paraId="2114E92D" w14:textId="77777777" w:rsidR="00027B83" w:rsidRDefault="000B0897">
            <w:pPr>
              <w:rPr>
                <w:b/>
                <w:kern w:val="2"/>
                <w:szCs w:val="24"/>
              </w:rPr>
            </w:pPr>
            <w:r>
              <w:rPr>
                <w:b/>
                <w:kern w:val="2"/>
                <w:szCs w:val="24"/>
              </w:rPr>
              <w:t>3.1. Sutarties dalykas</w:t>
            </w:r>
          </w:p>
        </w:tc>
        <w:tc>
          <w:tcPr>
            <w:tcW w:w="6441" w:type="dxa"/>
            <w:gridSpan w:val="3"/>
          </w:tcPr>
          <w:p w14:paraId="0E62FCE4" w14:textId="79A23A4D" w:rsidR="00CC7E38" w:rsidRPr="00B50D6C" w:rsidRDefault="000B0897" w:rsidP="007A6B8A">
            <w:pPr>
              <w:jc w:val="both"/>
              <w:rPr>
                <w:rFonts w:eastAsia="Calibri"/>
                <w:i/>
                <w:color w:val="00B050"/>
              </w:rPr>
            </w:pPr>
            <w:r w:rsidRPr="067D0640">
              <w:rPr>
                <w:kern w:val="2"/>
              </w:rPr>
              <w:t>Tiekėjas įsipareigoja Sutartyje numatytomis sąlygomis suteikti Pirkėjui Paslaugas</w:t>
            </w:r>
            <w:r w:rsidR="71AFBED8" w:rsidRPr="067D0640">
              <w:rPr>
                <w:kern w:val="2"/>
              </w:rPr>
              <w:t>:</w:t>
            </w:r>
            <w:r w:rsidR="007A6B8A">
              <w:rPr>
                <w:kern w:val="2"/>
              </w:rPr>
              <w:t xml:space="preserve"> </w:t>
            </w:r>
            <w:r w:rsidR="00CC7E38" w:rsidRPr="067D0640">
              <w:rPr>
                <w:rFonts w:eastAsia="Calibri"/>
                <w:b/>
              </w:rPr>
              <w:t xml:space="preserve">Valstybės ir savivaldybių institucijų ir </w:t>
            </w:r>
            <w:r w:rsidR="00CC7E38" w:rsidRPr="067D0640">
              <w:rPr>
                <w:rFonts w:eastAsia="Calibri"/>
                <w:b/>
              </w:rPr>
              <w:lastRenderedPageBreak/>
              <w:t>įstaigų interneto svetainių ir mobiliųjų programų atitikimo prieinamumo reikalavimams vertinimas.</w:t>
            </w:r>
          </w:p>
          <w:p w14:paraId="14E56927" w14:textId="6815BA6A" w:rsidR="00027B83" w:rsidRDefault="30A0C815" w:rsidP="007A6B8A">
            <w:pPr>
              <w:jc w:val="both"/>
              <w:rPr>
                <w:color w:val="000000"/>
                <w:kern w:val="2"/>
                <w:szCs w:val="24"/>
              </w:rPr>
            </w:pPr>
            <w:r w:rsidRPr="39C3BE3F">
              <w:rPr>
                <w:color w:val="000000" w:themeColor="text1"/>
                <w:szCs w:val="24"/>
              </w:rPr>
              <w:t xml:space="preserve"> Išsamus Paslaugų aprašymas ir kiti reikalavimai teikiamoms Paslaugoms nustatyti Sutarties priede Nr. 1 „Techninė specifikacija“ (toliau – Techninė specifikacija) ir Sutarties priede Nr. 2 „Pasiūlymas“.</w:t>
            </w:r>
          </w:p>
        </w:tc>
      </w:tr>
      <w:tr w:rsidR="00027B83" w14:paraId="3BB27E9A" w14:textId="77777777">
        <w:trPr>
          <w:trHeight w:val="300"/>
        </w:trPr>
        <w:tc>
          <w:tcPr>
            <w:tcW w:w="3094" w:type="dxa"/>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3"/>
          </w:tcPr>
          <w:p w14:paraId="5C797CB8" w14:textId="757CBB4B" w:rsidR="00027B83" w:rsidRPr="005F1324" w:rsidRDefault="5913EFE2" w:rsidP="005F1324">
            <w:pPr>
              <w:jc w:val="both"/>
            </w:pPr>
            <w:r w:rsidRPr="005F1324">
              <w:rPr>
                <w:szCs w:val="24"/>
              </w:rPr>
              <w:t>Valstybės ir savivaldybių institucijų ir įstaigų interneto svetainių ir mobiliųjų programų atitikimo prieinamumo reikalavimams vertinimo paslaugos</w:t>
            </w:r>
            <w:r w:rsidR="00804B21">
              <w:rPr>
                <w:szCs w:val="24"/>
              </w:rPr>
              <w:t>, CVP IS Nr. 1616942.</w:t>
            </w:r>
          </w:p>
        </w:tc>
      </w:tr>
      <w:tr w:rsidR="00027B83" w14:paraId="556EAE00" w14:textId="77777777">
        <w:trPr>
          <w:trHeight w:val="300"/>
        </w:trPr>
        <w:tc>
          <w:tcPr>
            <w:tcW w:w="3094" w:type="dxa"/>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755A2EA3" w14:textId="77777777" w:rsidR="00027B83" w:rsidRDefault="000B0897">
            <w:pPr>
              <w:rPr>
                <w:kern w:val="2"/>
                <w:szCs w:val="24"/>
              </w:rPr>
            </w:pPr>
            <w:r>
              <w:rPr>
                <w:kern w:val="2"/>
                <w:szCs w:val="24"/>
              </w:rPr>
              <w:t>Netaikoma</w:t>
            </w:r>
          </w:p>
          <w:p w14:paraId="1FBC0F0A" w14:textId="77777777" w:rsidR="00027B83" w:rsidRDefault="00027B83">
            <w:pPr>
              <w:rPr>
                <w:kern w:val="2"/>
                <w:szCs w:val="24"/>
              </w:rPr>
            </w:pPr>
          </w:p>
          <w:p w14:paraId="19866F75" w14:textId="089D380B" w:rsidR="00027B83" w:rsidRDefault="00027B83">
            <w:pPr>
              <w:rPr>
                <w:kern w:val="2"/>
                <w:szCs w:val="24"/>
              </w:rPr>
            </w:pPr>
          </w:p>
        </w:tc>
      </w:tr>
      <w:tr w:rsidR="00027B83" w14:paraId="73565DAE" w14:textId="77777777">
        <w:trPr>
          <w:trHeight w:val="300"/>
        </w:trPr>
        <w:tc>
          <w:tcPr>
            <w:tcW w:w="9535"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0015791B">
        <w:trPr>
          <w:trHeight w:val="1480"/>
        </w:trPr>
        <w:tc>
          <w:tcPr>
            <w:tcW w:w="3094" w:type="dxa"/>
            <w:tcBorders>
              <w:top w:val="single" w:sz="4" w:space="0" w:color="auto"/>
              <w:left w:val="single" w:sz="4" w:space="0" w:color="auto"/>
              <w:bottom w:val="single" w:sz="4" w:space="0" w:color="auto"/>
              <w:right w:val="single" w:sz="4" w:space="0" w:color="auto"/>
            </w:tcBorders>
          </w:tcPr>
          <w:p w14:paraId="06C06DA2" w14:textId="214C2A48" w:rsidR="00027B83" w:rsidRDefault="000B0897" w:rsidP="0015791B">
            <w:pPr>
              <w:rPr>
                <w:b/>
                <w:color w:val="FF0000"/>
                <w:kern w:val="2"/>
                <w:szCs w:val="24"/>
              </w:rPr>
            </w:pPr>
            <w:r w:rsidRPr="39C3BE3F">
              <w:rPr>
                <w:b/>
                <w:kern w:val="2"/>
              </w:rPr>
              <w:t xml:space="preserve">4.1. </w:t>
            </w:r>
            <w:r w:rsidRPr="39C3BE3F">
              <w:rPr>
                <w:b/>
              </w:rPr>
              <w:t>Paslaugų</w:t>
            </w:r>
            <w:r w:rsidRPr="39C3BE3F">
              <w:rPr>
                <w:b/>
                <w:kern w:val="2"/>
              </w:rPr>
              <w:t xml:space="preserve"> </w:t>
            </w:r>
            <w:r w:rsidRPr="39C3BE3F">
              <w:rPr>
                <w:b/>
              </w:rPr>
              <w:t>suteikimo</w:t>
            </w:r>
            <w:r w:rsidRPr="39C3BE3F">
              <w:rPr>
                <w:b/>
                <w:kern w:val="2"/>
              </w:rPr>
              <w:t xml:space="preserve"> terminas, kai </w:t>
            </w:r>
            <w:r w:rsidRPr="39C3BE3F">
              <w:rPr>
                <w:b/>
              </w:rPr>
              <w:t>Paslaugos yra vienkartinio pobūdžio, teikiamos periodiškai arba pagal Pirkėjo Užsakymą</w:t>
            </w:r>
          </w:p>
        </w:tc>
        <w:tc>
          <w:tcPr>
            <w:tcW w:w="6441" w:type="dxa"/>
            <w:gridSpan w:val="3"/>
            <w:tcBorders>
              <w:top w:val="single" w:sz="4" w:space="0" w:color="auto"/>
              <w:left w:val="single" w:sz="4" w:space="0" w:color="auto"/>
              <w:bottom w:val="single" w:sz="4" w:space="0" w:color="auto"/>
              <w:right w:val="single" w:sz="4" w:space="0" w:color="auto"/>
            </w:tcBorders>
          </w:tcPr>
          <w:p w14:paraId="10C37CB5" w14:textId="4C08085A" w:rsidR="00027B83" w:rsidRDefault="000B0897" w:rsidP="009307E0">
            <w:pPr>
              <w:pStyle w:val="Sraopastraipa"/>
              <w:tabs>
                <w:tab w:val="left" w:pos="0"/>
                <w:tab w:val="left" w:pos="993"/>
              </w:tabs>
              <w:ind w:left="0"/>
              <w:jc w:val="both"/>
              <w:rPr>
                <w:color w:val="4472C4"/>
              </w:rPr>
            </w:pPr>
            <w:r w:rsidRPr="39C3BE3F">
              <w:t xml:space="preserve">Tiekėjas įsipareigoja suteikti </w:t>
            </w:r>
            <w:r w:rsidR="009307E0" w:rsidRPr="39C3BE3F">
              <w:t xml:space="preserve">Paslaugas </w:t>
            </w:r>
            <w:r w:rsidRPr="39C3BE3F">
              <w:rPr>
                <w:b/>
              </w:rPr>
              <w:t>ne vėliau kaip per</w:t>
            </w:r>
            <w:r>
              <w:t xml:space="preserve"> </w:t>
            </w:r>
            <w:r w:rsidR="00333A01">
              <w:rPr>
                <w:rFonts w:eastAsia="Arial Unicode MS"/>
                <w:b/>
                <w:bdr w:val="nil"/>
              </w:rPr>
              <w:t>7</w:t>
            </w:r>
            <w:r w:rsidR="003B1169">
              <w:rPr>
                <w:rFonts w:eastAsia="Arial Unicode MS"/>
                <w:b/>
                <w:bdr w:val="nil"/>
              </w:rPr>
              <w:t xml:space="preserve"> </w:t>
            </w:r>
            <w:r w:rsidR="00D848D4" w:rsidRPr="39C3BE3F">
              <w:rPr>
                <w:rFonts w:eastAsia="Arial Unicode MS"/>
                <w:b/>
                <w:bdr w:val="nil"/>
              </w:rPr>
              <w:t>mėnesius</w:t>
            </w:r>
            <w:r w:rsidR="00D848D4" w:rsidRPr="39C3BE3F">
              <w:rPr>
                <w:rFonts w:eastAsia="Arial Unicode MS"/>
                <w:bdr w:val="nil"/>
              </w:rPr>
              <w:t xml:space="preserve"> nuo Sutarties įsigaliojimo dienos, </w:t>
            </w:r>
            <w:r w:rsidR="00D848D4" w:rsidRPr="005831E4">
              <w:rPr>
                <w:rFonts w:eastAsia="Arial Unicode MS"/>
                <w:bdr w:val="nil"/>
              </w:rPr>
              <w:t xml:space="preserve">laikantis </w:t>
            </w:r>
            <w:r w:rsidR="00D848D4" w:rsidRPr="001160AB">
              <w:rPr>
                <w:bdr w:val="nil"/>
              </w:rPr>
              <w:t>Techninė</w:t>
            </w:r>
            <w:r w:rsidR="009307E0" w:rsidRPr="001160AB">
              <w:rPr>
                <w:bdr w:val="nil"/>
              </w:rPr>
              <w:t>s</w:t>
            </w:r>
            <w:r w:rsidR="00D848D4" w:rsidRPr="001160AB">
              <w:rPr>
                <w:bdr w:val="nil"/>
              </w:rPr>
              <w:t xml:space="preserve"> specifikacijo</w:t>
            </w:r>
            <w:r w:rsidR="009307E0" w:rsidRPr="001160AB">
              <w:rPr>
                <w:bdr w:val="nil"/>
              </w:rPr>
              <w:t>s</w:t>
            </w:r>
            <w:r w:rsidR="00347E55" w:rsidRPr="001160AB">
              <w:rPr>
                <w:bdr w:val="nil"/>
              </w:rPr>
              <w:t xml:space="preserve"> </w:t>
            </w:r>
            <w:r w:rsidR="00347E55" w:rsidRPr="001160AB">
              <w:t>VIII</w:t>
            </w:r>
            <w:r w:rsidR="009307E0" w:rsidRPr="001160AB">
              <w:t xml:space="preserve"> skyriuje „Paslaugų teikimo etapai, terminai ir rezultatai“</w:t>
            </w:r>
            <w:r w:rsidR="009307E0" w:rsidRPr="001160AB">
              <w:rPr>
                <w:b/>
                <w:bCs/>
              </w:rPr>
              <w:t xml:space="preserve"> </w:t>
            </w:r>
            <w:r w:rsidR="00D848D4" w:rsidRPr="001160AB">
              <w:rPr>
                <w:rFonts w:eastAsia="Arial Unicode MS"/>
                <w:bdr w:val="nil"/>
              </w:rPr>
              <w:t xml:space="preserve"> nustatytų Paslaugų teikimo terminų. </w:t>
            </w:r>
          </w:p>
        </w:tc>
      </w:tr>
      <w:tr w:rsidR="00027B83" w14:paraId="0C67A387" w14:textId="77777777">
        <w:trPr>
          <w:trHeight w:val="300"/>
        </w:trPr>
        <w:tc>
          <w:tcPr>
            <w:tcW w:w="3094" w:type="dxa"/>
          </w:tcPr>
          <w:p w14:paraId="62942458"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3"/>
          </w:tcPr>
          <w:p w14:paraId="7C2AAE24" w14:textId="2D21DAAB" w:rsidR="00027B83" w:rsidRDefault="00851689">
            <w:pPr>
              <w:rPr>
                <w:kern w:val="2"/>
                <w:szCs w:val="24"/>
              </w:rPr>
            </w:pPr>
            <w:r>
              <w:rPr>
                <w:color w:val="000000"/>
                <w:kern w:val="2"/>
                <w:szCs w:val="24"/>
              </w:rPr>
              <w:t>Netaikoma</w:t>
            </w:r>
          </w:p>
        </w:tc>
      </w:tr>
      <w:tr w:rsidR="00027B83" w14:paraId="0B46D337" w14:textId="77777777">
        <w:trPr>
          <w:trHeight w:val="300"/>
        </w:trPr>
        <w:tc>
          <w:tcPr>
            <w:tcW w:w="3094" w:type="dxa"/>
          </w:tcPr>
          <w:p w14:paraId="7EF91CAC" w14:textId="77777777" w:rsidR="00027B83" w:rsidRDefault="000B0897">
            <w:pPr>
              <w:rPr>
                <w:b/>
                <w:kern w:val="2"/>
                <w:szCs w:val="24"/>
              </w:rPr>
            </w:pPr>
            <w:r>
              <w:rPr>
                <w:b/>
                <w:kern w:val="2"/>
                <w:szCs w:val="24"/>
              </w:rPr>
              <w:t>4.2. Paslaugų / jų dalies / etapo / periodo suteikimo termino pratęsimas</w:t>
            </w:r>
          </w:p>
        </w:tc>
        <w:tc>
          <w:tcPr>
            <w:tcW w:w="6441" w:type="dxa"/>
            <w:gridSpan w:val="3"/>
          </w:tcPr>
          <w:p w14:paraId="35CE0040" w14:textId="77777777" w:rsidR="00027B83" w:rsidRDefault="000B0897">
            <w:pPr>
              <w:rPr>
                <w:kern w:val="2"/>
                <w:szCs w:val="24"/>
              </w:rPr>
            </w:pPr>
            <w:r>
              <w:rPr>
                <w:kern w:val="2"/>
                <w:szCs w:val="24"/>
              </w:rPr>
              <w:t>Netaikoma</w:t>
            </w:r>
          </w:p>
          <w:p w14:paraId="37BDE6AA" w14:textId="239C7716" w:rsidR="00027B83" w:rsidRDefault="00027B83">
            <w:pPr>
              <w:rPr>
                <w:szCs w:val="24"/>
              </w:rPr>
            </w:pPr>
          </w:p>
        </w:tc>
      </w:tr>
      <w:tr w:rsidR="00027B83" w14:paraId="281D34B9" w14:textId="77777777">
        <w:trPr>
          <w:trHeight w:val="300"/>
        </w:trPr>
        <w:tc>
          <w:tcPr>
            <w:tcW w:w="3094" w:type="dxa"/>
          </w:tcPr>
          <w:p w14:paraId="37219516" w14:textId="77777777" w:rsidR="00027B83" w:rsidRDefault="000B0897">
            <w:pPr>
              <w:rPr>
                <w:b/>
                <w:kern w:val="2"/>
                <w:szCs w:val="24"/>
              </w:rPr>
            </w:pPr>
            <w:r>
              <w:rPr>
                <w:b/>
                <w:kern w:val="2"/>
                <w:szCs w:val="24"/>
              </w:rPr>
              <w:t>4.3. Užsakymų teikimo tvarka</w:t>
            </w:r>
          </w:p>
        </w:tc>
        <w:tc>
          <w:tcPr>
            <w:tcW w:w="6441" w:type="dxa"/>
            <w:gridSpan w:val="3"/>
          </w:tcPr>
          <w:p w14:paraId="2DF84288" w14:textId="026BF386" w:rsidR="00027B83" w:rsidRDefault="000B0897" w:rsidP="0015791B">
            <w:pPr>
              <w:rPr>
                <w:szCs w:val="24"/>
              </w:rPr>
            </w:pPr>
            <w:r>
              <w:rPr>
                <w:szCs w:val="24"/>
              </w:rPr>
              <w:t>Netaikoma</w:t>
            </w:r>
          </w:p>
        </w:tc>
      </w:tr>
      <w:tr w:rsidR="00027B83" w14:paraId="3912493C" w14:textId="77777777" w:rsidTr="0015791B">
        <w:trPr>
          <w:trHeight w:val="866"/>
        </w:trPr>
        <w:tc>
          <w:tcPr>
            <w:tcW w:w="3094" w:type="dxa"/>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E297FA3" w14:textId="0F90E71E" w:rsidR="00027B83" w:rsidRDefault="000B0897" w:rsidP="0015791B">
            <w:pPr>
              <w:rPr>
                <w:szCs w:val="24"/>
              </w:rPr>
            </w:pPr>
            <w:r>
              <w:rPr>
                <w:kern w:val="2"/>
                <w:szCs w:val="24"/>
              </w:rPr>
              <w:t>Netaikoma</w:t>
            </w:r>
          </w:p>
        </w:tc>
      </w:tr>
      <w:tr w:rsidR="00027B83" w14:paraId="435D0510" w14:textId="77777777">
        <w:trPr>
          <w:trHeight w:val="300"/>
        </w:trPr>
        <w:tc>
          <w:tcPr>
            <w:tcW w:w="3094" w:type="dxa"/>
          </w:tcPr>
          <w:p w14:paraId="0D906568" w14:textId="77777777" w:rsidR="00027B83" w:rsidRDefault="000B0897">
            <w:pPr>
              <w:rPr>
                <w:b/>
                <w:kern w:val="2"/>
                <w:szCs w:val="24"/>
              </w:rPr>
            </w:pPr>
            <w:r>
              <w:rPr>
                <w:b/>
                <w:kern w:val="2"/>
                <w:szCs w:val="24"/>
              </w:rPr>
              <w:t>4.5. Pateikiami dokumentai</w:t>
            </w:r>
          </w:p>
        </w:tc>
        <w:tc>
          <w:tcPr>
            <w:tcW w:w="6441" w:type="dxa"/>
            <w:gridSpan w:val="3"/>
          </w:tcPr>
          <w:p w14:paraId="42CAD580" w14:textId="4A9D608C" w:rsidR="00027B83" w:rsidRDefault="000B0897" w:rsidP="0015791B">
            <w:pPr>
              <w:jc w:val="both"/>
              <w:rPr>
                <w:kern w:val="2"/>
                <w:szCs w:val="24"/>
              </w:rPr>
            </w:pPr>
            <w:r>
              <w:rPr>
                <w:kern w:val="2"/>
                <w:szCs w:val="24"/>
              </w:rPr>
              <w:t>Turi būti pateikiami šie dokumentai</w:t>
            </w:r>
            <w:r w:rsidRPr="006F1973">
              <w:rPr>
                <w:kern w:val="2"/>
                <w:szCs w:val="24"/>
              </w:rPr>
              <w:t xml:space="preserve">: </w:t>
            </w:r>
            <w:r w:rsidR="002D64B1" w:rsidRPr="006F1973">
              <w:rPr>
                <w:kern w:val="2"/>
                <w:szCs w:val="24"/>
              </w:rPr>
              <w:t xml:space="preserve">Ataskaitos, </w:t>
            </w:r>
            <w:r w:rsidRPr="006F1973">
              <w:rPr>
                <w:kern w:val="2"/>
                <w:szCs w:val="24"/>
              </w:rPr>
              <w:t xml:space="preserve">Paslaugų perdavimo-priėmimo aktas ir Sąskaita. </w:t>
            </w:r>
            <w:r>
              <w:rPr>
                <w:kern w:val="2"/>
                <w:szCs w:val="24"/>
              </w:rPr>
              <w:t>Tiekėjui nepateikus nurodytų dokumentų, laikoma, kad Paslaugos neatitinka Sutartyje nustatytų reikalavimų.</w:t>
            </w:r>
          </w:p>
          <w:p w14:paraId="778EFBC1" w14:textId="247A1AE9" w:rsidR="00DC7DD7" w:rsidRPr="00DC7DD7" w:rsidRDefault="006C06AE" w:rsidP="00DC7DD7">
            <w:pPr>
              <w:tabs>
                <w:tab w:val="left" w:pos="990"/>
              </w:tabs>
              <w:autoSpaceDE w:val="0"/>
              <w:autoSpaceDN w:val="0"/>
              <w:adjustRightInd w:val="0"/>
              <w:jc w:val="both"/>
            </w:pPr>
            <w:r>
              <w:t>Sutarties tiesioginiam vykdymui</w:t>
            </w:r>
            <w:r w:rsidRPr="52CCC6C4">
              <w:t xml:space="preserve"> </w:t>
            </w:r>
            <w:r w:rsidR="00852B3A">
              <w:t>Tiekėjas</w:t>
            </w:r>
            <w:r w:rsidR="00852B3A" w:rsidRPr="52CCC6C4">
              <w:t xml:space="preserve"> per </w:t>
            </w:r>
            <w:r w:rsidR="00852B3A">
              <w:t>30 kalendorinių dienų</w:t>
            </w:r>
            <w:r w:rsidR="00852B3A" w:rsidRPr="52CCC6C4">
              <w:t xml:space="preserve"> nuo </w:t>
            </w:r>
            <w:r w:rsidR="00852B3A">
              <w:t>S</w:t>
            </w:r>
            <w:r w:rsidR="00852B3A" w:rsidRPr="52CCC6C4">
              <w:t xml:space="preserve">utarties </w:t>
            </w:r>
            <w:r w:rsidR="00852B3A">
              <w:t>įsigaliojimo</w:t>
            </w:r>
            <w:r w:rsidR="00852B3A" w:rsidRPr="52CCC6C4">
              <w:t xml:space="preserve"> dienos</w:t>
            </w:r>
            <w:r w:rsidR="006C06D3">
              <w:t xml:space="preserve"> turi pasirašyti s</w:t>
            </w:r>
            <w:r w:rsidR="00DC7DD7" w:rsidRPr="52CCC6C4">
              <w:t>utart</w:t>
            </w:r>
            <w:r w:rsidR="006C06D3">
              <w:t>i</w:t>
            </w:r>
            <w:r w:rsidR="00DC7DD7" w:rsidRPr="52CCC6C4">
              <w:t>s su</w:t>
            </w:r>
            <w:r w:rsidR="00DC7DD7">
              <w:t xml:space="preserve"> skirtingas </w:t>
            </w:r>
            <w:r w:rsidR="00DC7DD7" w:rsidRPr="52CCC6C4">
              <w:t>negalias turinčiais asmenimis</w:t>
            </w:r>
            <w:r w:rsidR="00DC7DD7">
              <w:t xml:space="preserve"> (iki 5 asmenų)</w:t>
            </w:r>
            <w:r w:rsidR="00DC7DD7" w:rsidRPr="52CCC6C4">
              <w:t xml:space="preserve"> ir pateikt</w:t>
            </w:r>
            <w:r w:rsidR="006C06D3">
              <w:t>i jas</w:t>
            </w:r>
            <w:r w:rsidR="00DC7DD7" w:rsidRPr="52CCC6C4">
              <w:t xml:space="preserve"> Perkančiajai organizacijai</w:t>
            </w:r>
            <w:r w:rsidR="006C06D3">
              <w:t xml:space="preserve">, kaip nurodyta Techninės specifikacijos </w:t>
            </w:r>
            <w:r>
              <w:t xml:space="preserve">10.3–10.4 p. </w:t>
            </w:r>
          </w:p>
        </w:tc>
      </w:tr>
      <w:tr w:rsidR="00027B83" w14:paraId="7DDDB2AF" w14:textId="77777777">
        <w:trPr>
          <w:trHeight w:val="300"/>
        </w:trPr>
        <w:tc>
          <w:tcPr>
            <w:tcW w:w="9535"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027B83" w14:paraId="1676089C" w14:textId="77777777">
        <w:trPr>
          <w:trHeight w:val="300"/>
        </w:trPr>
        <w:tc>
          <w:tcPr>
            <w:tcW w:w="3094" w:type="dxa"/>
          </w:tcPr>
          <w:p w14:paraId="3D1CD3BE" w14:textId="77777777" w:rsidR="00027B83" w:rsidRDefault="000B0897">
            <w:pPr>
              <w:rPr>
                <w:b/>
                <w:kern w:val="2"/>
                <w:szCs w:val="24"/>
              </w:rPr>
            </w:pPr>
            <w:r>
              <w:rPr>
                <w:b/>
                <w:kern w:val="2"/>
                <w:szCs w:val="24"/>
              </w:rPr>
              <w:t>5.1. Sutarčiai taikomas kainos apskaičiavimo būdas</w:t>
            </w:r>
          </w:p>
        </w:tc>
        <w:tc>
          <w:tcPr>
            <w:tcW w:w="6441" w:type="dxa"/>
            <w:gridSpan w:val="3"/>
          </w:tcPr>
          <w:p w14:paraId="21C79C67" w14:textId="456257C7" w:rsidR="00027B83" w:rsidRDefault="000B0897">
            <w:pPr>
              <w:rPr>
                <w:kern w:val="2"/>
                <w:szCs w:val="24"/>
              </w:rPr>
            </w:pPr>
            <w:r>
              <w:rPr>
                <w:kern w:val="2"/>
                <w:szCs w:val="24"/>
              </w:rPr>
              <w:t>Fiksuotos kainos kainodara</w:t>
            </w:r>
          </w:p>
          <w:p w14:paraId="5B2430EE" w14:textId="2E263B9F" w:rsidR="00027B83" w:rsidRDefault="00027B83">
            <w:pPr>
              <w:rPr>
                <w:color w:val="4472C4"/>
                <w:kern w:val="2"/>
                <w:szCs w:val="24"/>
              </w:rPr>
            </w:pPr>
          </w:p>
        </w:tc>
      </w:tr>
      <w:tr w:rsidR="00027B83" w14:paraId="7A7ADE75" w14:textId="77777777">
        <w:trPr>
          <w:trHeight w:val="300"/>
        </w:trPr>
        <w:tc>
          <w:tcPr>
            <w:tcW w:w="3094" w:type="dxa"/>
          </w:tcPr>
          <w:p w14:paraId="4934FC9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0CB4EB4" w14:textId="77777777" w:rsidR="00027B83" w:rsidRDefault="00027B83">
            <w:pPr>
              <w:rPr>
                <w:b/>
                <w:kern w:val="2"/>
                <w:szCs w:val="24"/>
              </w:rPr>
            </w:pPr>
          </w:p>
          <w:p w14:paraId="6297100D" w14:textId="77777777" w:rsidR="00027B83" w:rsidRDefault="00027B83">
            <w:pPr>
              <w:rPr>
                <w:b/>
                <w:kern w:val="2"/>
                <w:szCs w:val="24"/>
              </w:rPr>
            </w:pPr>
          </w:p>
          <w:p w14:paraId="584FB98F" w14:textId="77777777" w:rsidR="00027B83" w:rsidRDefault="00027B83">
            <w:pPr>
              <w:rPr>
                <w:b/>
                <w:kern w:val="2"/>
                <w:szCs w:val="24"/>
              </w:rPr>
            </w:pPr>
          </w:p>
          <w:p w14:paraId="46CEDD9F" w14:textId="77777777" w:rsidR="00027B83" w:rsidRDefault="00027B83" w:rsidP="000F1D9C">
            <w:pPr>
              <w:jc w:val="both"/>
              <w:rPr>
                <w:b/>
                <w:kern w:val="2"/>
                <w:szCs w:val="24"/>
              </w:rPr>
            </w:pPr>
          </w:p>
        </w:tc>
        <w:tc>
          <w:tcPr>
            <w:tcW w:w="6441" w:type="dxa"/>
            <w:gridSpan w:val="3"/>
          </w:tcPr>
          <w:p w14:paraId="091908E3" w14:textId="77777777" w:rsidR="00027B83" w:rsidRDefault="000B0897" w:rsidP="006B4440">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76A410" w14:textId="77777777" w:rsidR="00027B83" w:rsidRDefault="000B0897" w:rsidP="006B444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80CB1D" w14:textId="77777777" w:rsidR="00027B83" w:rsidRDefault="000B0897" w:rsidP="006B4440">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1FCCE16" w14:textId="77777777" w:rsidR="00027B83" w:rsidRDefault="000B0897" w:rsidP="006B444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5D099CFF" w14:textId="77777777">
        <w:trPr>
          <w:trHeight w:val="300"/>
        </w:trPr>
        <w:tc>
          <w:tcPr>
            <w:tcW w:w="3094" w:type="dxa"/>
          </w:tcPr>
          <w:p w14:paraId="24C25D54" w14:textId="721B077B" w:rsidR="00027B83" w:rsidRDefault="000B0897" w:rsidP="006B4440">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6914500E" w14:textId="4EFB78F6" w:rsidR="00027B83" w:rsidRPr="006968CF" w:rsidRDefault="000B0897">
            <w:pPr>
              <w:rPr>
                <w:szCs w:val="24"/>
              </w:rPr>
            </w:pPr>
            <w:r w:rsidRPr="006968CF">
              <w:rPr>
                <w:kern w:val="2"/>
                <w:szCs w:val="24"/>
              </w:rPr>
              <w:t>Sutarties kaina bus perskaičiuojam</w:t>
            </w:r>
            <w:r w:rsidR="006B4440">
              <w:rPr>
                <w:kern w:val="2"/>
                <w:szCs w:val="24"/>
              </w:rPr>
              <w:t>a</w:t>
            </w:r>
            <w:r w:rsidRPr="006968CF">
              <w:rPr>
                <w:kern w:val="2"/>
                <w:szCs w:val="24"/>
              </w:rPr>
              <w:t>:</w:t>
            </w:r>
          </w:p>
          <w:p w14:paraId="4B502158" w14:textId="77777777" w:rsidR="00027B83" w:rsidRPr="006968CF" w:rsidRDefault="000B0897">
            <w:pPr>
              <w:rPr>
                <w:kern w:val="2"/>
                <w:szCs w:val="24"/>
              </w:rPr>
            </w:pPr>
            <w:r w:rsidRPr="006968CF">
              <w:rPr>
                <w:kern w:val="2"/>
                <w:szCs w:val="24"/>
              </w:rPr>
              <w:t>5.3.1. dėl PVM tarifo pasikeitimo;</w:t>
            </w:r>
          </w:p>
          <w:p w14:paraId="1164A48E" w14:textId="72F19E86" w:rsidR="00027B83" w:rsidRDefault="006968CF" w:rsidP="006B4440">
            <w:pPr>
              <w:rPr>
                <w:color w:val="FF0000"/>
                <w:kern w:val="2"/>
                <w:szCs w:val="24"/>
              </w:rPr>
            </w:pPr>
            <w:r w:rsidRPr="5C8D5246">
              <w:rPr>
                <w:kern w:val="2"/>
              </w:rPr>
              <w:t>5.3.2.</w:t>
            </w:r>
            <w:r w:rsidRPr="006968CF">
              <w:rPr>
                <w:sz w:val="27"/>
                <w:szCs w:val="27"/>
              </w:rPr>
              <w:t xml:space="preserve"> </w:t>
            </w:r>
            <w:r w:rsidR="000B0897" w:rsidRPr="5C8D5246">
              <w:rPr>
                <w:kern w:val="2"/>
              </w:rPr>
              <w:t>dėl kainų lygio pokyčio</w:t>
            </w:r>
            <w:r w:rsidR="3BECD699" w:rsidRPr="5C8D5246">
              <w:rPr>
                <w:kern w:val="2"/>
              </w:rPr>
              <w:t>.</w:t>
            </w:r>
          </w:p>
        </w:tc>
      </w:tr>
      <w:tr w:rsidR="00027B83" w14:paraId="4663A9CE" w14:textId="77777777">
        <w:trPr>
          <w:trHeight w:val="300"/>
        </w:trPr>
        <w:tc>
          <w:tcPr>
            <w:tcW w:w="3094" w:type="dxa"/>
          </w:tcPr>
          <w:p w14:paraId="54D8D26E" w14:textId="77777777" w:rsidR="00027B83" w:rsidRDefault="000B0897">
            <w:pPr>
              <w:rPr>
                <w:b/>
                <w:kern w:val="2"/>
                <w:szCs w:val="24"/>
              </w:rPr>
            </w:pPr>
            <w:r>
              <w:rPr>
                <w:b/>
                <w:kern w:val="2"/>
                <w:szCs w:val="24"/>
              </w:rPr>
              <w:t>5.3.1. Sutarties kainos / įkainių peržiūra dėl PVM tarifo pasikeitimo</w:t>
            </w:r>
          </w:p>
        </w:tc>
        <w:tc>
          <w:tcPr>
            <w:tcW w:w="6441" w:type="dxa"/>
            <w:gridSpan w:val="3"/>
          </w:tcPr>
          <w:p w14:paraId="1D0DA01A" w14:textId="77777777" w:rsidR="00027B83" w:rsidRDefault="000B0897" w:rsidP="006B4440">
            <w:pPr>
              <w:jc w:val="both"/>
            </w:pPr>
            <w:r w:rsidRPr="5C8D5246">
              <w:rPr>
                <w:kern w:val="2"/>
              </w:rPr>
              <w:t>Jeigu Sutarties vykdymo metu pasikeičia PVM mokėjimą reglamentuojantys teisės aktai, darantys tiesioginę įtaką Tiekėjo t</w:t>
            </w:r>
            <w:r w:rsidRPr="5C8D5246">
              <w:t>ei</w:t>
            </w:r>
            <w:r w:rsidRPr="5C8D5246">
              <w:rPr>
                <w:kern w:val="2"/>
              </w:rPr>
              <w:t>kiamų P</w:t>
            </w:r>
            <w:r w:rsidRPr="5C8D5246">
              <w:t>aslaugų</w:t>
            </w:r>
            <w:r w:rsidRPr="5C8D5246">
              <w:rPr>
                <w:kern w:val="2"/>
              </w:rPr>
              <w:t xml:space="preserve"> Sutartyje nurodytai kainai / įkainiams, Sutarties kaina / įkainiai perskaičiuojami nekeičiant P</w:t>
            </w:r>
            <w:r w:rsidRPr="5C8D5246">
              <w:t>aslaugų</w:t>
            </w:r>
            <w:r w:rsidRPr="5C8D5246">
              <w:rPr>
                <w:kern w:val="2"/>
              </w:rPr>
              <w:t xml:space="preserve"> kainos / įkainio be PVM.</w:t>
            </w:r>
          </w:p>
          <w:p w14:paraId="2EC3CCA1" w14:textId="77777777" w:rsidR="00027B83" w:rsidRDefault="00027B83" w:rsidP="006B4440">
            <w:pPr>
              <w:jc w:val="both"/>
              <w:rPr>
                <w:kern w:val="2"/>
                <w:szCs w:val="24"/>
              </w:rPr>
            </w:pPr>
          </w:p>
          <w:p w14:paraId="61D513C0" w14:textId="77777777" w:rsidR="00027B83" w:rsidRDefault="000B0897" w:rsidP="006B444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DFBDC01" w14:textId="77777777">
        <w:trPr>
          <w:trHeight w:val="300"/>
        </w:trPr>
        <w:tc>
          <w:tcPr>
            <w:tcW w:w="3094" w:type="dxa"/>
          </w:tcPr>
          <w:p w14:paraId="787623BE"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67461D0B" w14:textId="77777777" w:rsidR="00027B83" w:rsidRDefault="000B0897">
            <w:pPr>
              <w:rPr>
                <w:kern w:val="2"/>
                <w:szCs w:val="24"/>
              </w:rPr>
            </w:pPr>
            <w:r>
              <w:rPr>
                <w:kern w:val="2"/>
                <w:szCs w:val="24"/>
              </w:rPr>
              <w:t>Netaikoma</w:t>
            </w:r>
          </w:p>
          <w:p w14:paraId="07D513EE" w14:textId="77777777" w:rsidR="00027B83" w:rsidRDefault="00027B83">
            <w:pPr>
              <w:rPr>
                <w:kern w:val="2"/>
                <w:szCs w:val="24"/>
              </w:rPr>
            </w:pPr>
          </w:p>
          <w:p w14:paraId="42A4F946" w14:textId="7E4C1C8E" w:rsidR="00027B83" w:rsidRDefault="00027B83">
            <w:pPr>
              <w:rPr>
                <w:szCs w:val="24"/>
              </w:rPr>
            </w:pPr>
          </w:p>
        </w:tc>
      </w:tr>
      <w:tr w:rsidR="00027B83" w14:paraId="722233DE" w14:textId="77777777">
        <w:trPr>
          <w:trHeight w:val="300"/>
        </w:trPr>
        <w:tc>
          <w:tcPr>
            <w:tcW w:w="3094" w:type="dxa"/>
          </w:tcPr>
          <w:p w14:paraId="5233E994" w14:textId="77777777" w:rsidR="00027B83" w:rsidRDefault="000B0897">
            <w:pPr>
              <w:rPr>
                <w:b/>
                <w:kern w:val="2"/>
                <w:szCs w:val="24"/>
              </w:rPr>
            </w:pPr>
            <w:r>
              <w:rPr>
                <w:b/>
                <w:kern w:val="2"/>
                <w:szCs w:val="24"/>
              </w:rPr>
              <w:t>5.3.3. Sutarties kainos / įkainių peržiūra dėl kainų lygio pokyčio</w:t>
            </w:r>
          </w:p>
          <w:p w14:paraId="6126EB87" w14:textId="027BF62F" w:rsidR="00027B83" w:rsidRDefault="00027B83">
            <w:pPr>
              <w:rPr>
                <w:b/>
                <w:kern w:val="2"/>
              </w:rPr>
            </w:pPr>
          </w:p>
        </w:tc>
        <w:tc>
          <w:tcPr>
            <w:tcW w:w="6441" w:type="dxa"/>
            <w:gridSpan w:val="3"/>
          </w:tcPr>
          <w:p w14:paraId="48F1F583" w14:textId="792AED4E" w:rsidR="00027B83" w:rsidRPr="00A94F53" w:rsidRDefault="000B0897" w:rsidP="00AE72E9">
            <w:pPr>
              <w:jc w:val="both"/>
            </w:pPr>
            <w:r>
              <w:t xml:space="preserve">5.3.3.1. Bet kuri Sutarties Šalis Sutarties galiojimo metu turi teisę inicijuoti Sutarties kainos peržiūrą (keitimą) ne anksčiau kaip po </w:t>
            </w:r>
            <w:r w:rsidR="000E5CDF">
              <w:t>3 (trijų) mėnesių</w:t>
            </w:r>
            <w: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8475BE">
              <w:t>3</w:t>
            </w:r>
            <w:r w:rsidR="006E0E35">
              <w:t xml:space="preserve"> (trys)</w:t>
            </w:r>
            <w:r w:rsidR="008475BE">
              <w:t xml:space="preserve"> </w:t>
            </w:r>
            <w:r>
              <w:t>mėnesiai.</w:t>
            </w:r>
          </w:p>
          <w:p w14:paraId="056485F3" w14:textId="57FAA5C0" w:rsidR="00027B83" w:rsidRPr="00A94F53" w:rsidRDefault="000B0897" w:rsidP="00AE72E9">
            <w:pPr>
              <w:jc w:val="both"/>
              <w:rPr>
                <w:kern w:val="2"/>
                <w:szCs w:val="24"/>
                <w:shd w:val="clear" w:color="auto" w:fill="FFFFFF"/>
              </w:rPr>
            </w:pPr>
            <w:r w:rsidRPr="00A94F53">
              <w:rPr>
                <w:kern w:val="2"/>
                <w:szCs w:val="24"/>
              </w:rPr>
              <w:t>5.3.3.2. Sutarties k</w:t>
            </w:r>
            <w:r w:rsidRPr="00A94F53">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C736934" w14:textId="0A63EAD6" w:rsidR="00027B83" w:rsidRPr="00A94F53" w:rsidRDefault="000B0897" w:rsidP="00AE72E9">
            <w:pPr>
              <w:jc w:val="both"/>
              <w:rPr>
                <w:kern w:val="2"/>
                <w:szCs w:val="24"/>
                <w:shd w:val="clear" w:color="auto" w:fill="FFFFFF"/>
              </w:rPr>
            </w:pPr>
            <w:r w:rsidRPr="00A94F53">
              <w:rPr>
                <w:kern w:val="2"/>
                <w:szCs w:val="24"/>
              </w:rPr>
              <w:t xml:space="preserve">5.3.3.3. </w:t>
            </w:r>
            <w:r w:rsidRPr="00A94F53">
              <w:rPr>
                <w:kern w:val="2"/>
                <w:szCs w:val="24"/>
                <w:shd w:val="clear" w:color="auto" w:fill="FFFFFF"/>
              </w:rPr>
              <w:t>Jeigu P</w:t>
            </w:r>
            <w:r w:rsidRPr="00A94F53">
              <w:rPr>
                <w:szCs w:val="24"/>
              </w:rPr>
              <w:t>aslaugų teikimas</w:t>
            </w:r>
            <w:r w:rsidRPr="00A94F53">
              <w:rPr>
                <w:kern w:val="2"/>
                <w:szCs w:val="24"/>
                <w:shd w:val="clear" w:color="auto" w:fill="FFFFFF"/>
              </w:rPr>
              <w:t xml:space="preserve"> vėluoja dėl Tiekėjo kaltės, uždelstų suteikti P</w:t>
            </w:r>
            <w:r w:rsidRPr="00A94F53">
              <w:rPr>
                <w:szCs w:val="24"/>
              </w:rPr>
              <w:t>aslaugų</w:t>
            </w:r>
            <w:r w:rsidRPr="00A94F53">
              <w:rPr>
                <w:kern w:val="2"/>
                <w:szCs w:val="24"/>
                <w:shd w:val="clear" w:color="auto" w:fill="FFFFFF"/>
              </w:rPr>
              <w:t xml:space="preserve"> kaina nėra perskaičiuojami dėl kainų lygio kilimo (gali būti mažinami, tačiau negali būti didinami).</w:t>
            </w:r>
          </w:p>
          <w:p w14:paraId="7297FD5A" w14:textId="18EEE9BF" w:rsidR="00027B83" w:rsidRPr="00A94F53" w:rsidRDefault="000B0897" w:rsidP="00AE72E9">
            <w:pPr>
              <w:jc w:val="both"/>
              <w:rPr>
                <w:kern w:val="2"/>
                <w:szCs w:val="24"/>
                <w:shd w:val="clear" w:color="auto" w:fill="FFFFFF"/>
              </w:rPr>
            </w:pPr>
            <w:r w:rsidRPr="00A94F53">
              <w:rPr>
                <w:kern w:val="2"/>
                <w:szCs w:val="24"/>
              </w:rPr>
              <w:t xml:space="preserve">5.3.3.4. Atlikdamos Sutarties kainos peržiūrą </w:t>
            </w:r>
            <w:r w:rsidRPr="00A94F5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DF6380" w14:textId="66D9260C" w:rsidR="00027B83" w:rsidRPr="00A94F53" w:rsidRDefault="000B0897" w:rsidP="00AE72E9">
            <w:pPr>
              <w:jc w:val="both"/>
              <w:rPr>
                <w:kern w:val="2"/>
                <w:szCs w:val="24"/>
                <w:shd w:val="clear" w:color="auto" w:fill="FFFFFF"/>
              </w:rPr>
            </w:pPr>
            <w:r w:rsidRPr="00A94F5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245FFD5" w14:textId="6FF8070A" w:rsidR="00027B83" w:rsidRPr="00A94F53" w:rsidRDefault="000B0897" w:rsidP="00AE72E9">
            <w:pPr>
              <w:jc w:val="both"/>
              <w:rPr>
                <w:szCs w:val="24"/>
              </w:rPr>
            </w:pPr>
            <w:r w:rsidRPr="00A94F53">
              <w:rPr>
                <w:kern w:val="2"/>
                <w:szCs w:val="24"/>
                <w:shd w:val="clear" w:color="auto" w:fill="FFFFFF"/>
              </w:rPr>
              <w:lastRenderedPageBreak/>
              <w:t>5.3.3.6. Nauja Sutarties kaina apskaičiuojam</w:t>
            </w:r>
            <w:r w:rsidR="001E52D3">
              <w:rPr>
                <w:kern w:val="2"/>
                <w:szCs w:val="24"/>
                <w:shd w:val="clear" w:color="auto" w:fill="FFFFFF"/>
              </w:rPr>
              <w:t>a</w:t>
            </w:r>
            <w:r w:rsidRPr="00A94F53">
              <w:rPr>
                <w:kern w:val="2"/>
                <w:szCs w:val="24"/>
                <w:shd w:val="clear" w:color="auto" w:fill="FFFFFF"/>
              </w:rPr>
              <w:t xml:space="preserve"> pagal žemiau pateiktą formulę:</w:t>
            </w:r>
          </w:p>
          <w:p w14:paraId="54423BF0" w14:textId="77777777" w:rsidR="001E52D3" w:rsidRDefault="00393EC8" w:rsidP="00AE72E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A94F53">
              <w:rPr>
                <w:kern w:val="2"/>
                <w:szCs w:val="24"/>
              </w:rPr>
              <w:t xml:space="preserve">, kur </w:t>
            </w:r>
          </w:p>
          <w:p w14:paraId="22744C7F" w14:textId="1932FDE0" w:rsidR="00027B83" w:rsidRPr="00A94F53" w:rsidRDefault="000B0897" w:rsidP="00AE72E9">
            <w:pPr>
              <w:jc w:val="both"/>
              <w:textAlignment w:val="baseline"/>
              <w:rPr>
                <w:kern w:val="2"/>
                <w:szCs w:val="24"/>
              </w:rPr>
            </w:pPr>
            <w:r w:rsidRPr="00A94F53">
              <w:rPr>
                <w:kern w:val="2"/>
                <w:szCs w:val="24"/>
              </w:rPr>
              <w:t>a – kaina (Eur be PVM) (jei peržiūra jau buvo atlikta, tai po paskutinio perskaičiavimo)</w:t>
            </w:r>
          </w:p>
          <w:p w14:paraId="62A76DDD" w14:textId="77F061C9" w:rsidR="00027B83" w:rsidRPr="00A94F53" w:rsidRDefault="000B0897" w:rsidP="00AE72E9">
            <w:pPr>
              <w:jc w:val="both"/>
              <w:textAlignment w:val="baseline"/>
              <w:rPr>
                <w:szCs w:val="24"/>
              </w:rPr>
            </w:pPr>
            <w:r w:rsidRPr="00A94F53">
              <w:rPr>
                <w:kern w:val="2"/>
                <w:szCs w:val="24"/>
              </w:rPr>
              <w:t>a</w:t>
            </w:r>
            <w:r w:rsidRPr="00A94F53">
              <w:rPr>
                <w:kern w:val="2"/>
                <w:szCs w:val="24"/>
                <w:vertAlign w:val="subscript"/>
              </w:rPr>
              <w:t>1</w:t>
            </w:r>
            <w:r w:rsidRPr="00A94F53">
              <w:rPr>
                <w:kern w:val="2"/>
                <w:szCs w:val="24"/>
              </w:rPr>
              <w:t xml:space="preserve"> – perskaičiuota (pakeista) kaina (Eur be PVM)</w:t>
            </w:r>
          </w:p>
          <w:p w14:paraId="4C2EAD4C" w14:textId="584E7A2D" w:rsidR="00027B83" w:rsidRPr="00A94F53" w:rsidRDefault="000B0897" w:rsidP="00AE72E9">
            <w:pPr>
              <w:jc w:val="both"/>
              <w:textAlignment w:val="baseline"/>
              <w:rPr>
                <w:szCs w:val="24"/>
              </w:rPr>
            </w:pPr>
            <w:r w:rsidRPr="00A94F53">
              <w:rPr>
                <w:kern w:val="2"/>
                <w:szCs w:val="24"/>
              </w:rPr>
              <w:t xml:space="preserve">k – pagal vartotojų kainų indeksą </w:t>
            </w:r>
            <w:sdt>
              <w:sdtPr>
                <w:rPr>
                  <w:szCs w:val="24"/>
                </w:rPr>
                <w:id w:val="-1711326202"/>
                <w:placeholder>
                  <w:docPart w:val="199B7EDA907E41E1BF30D71F0F7B7B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E52D3" w:rsidRPr="009C0600">
                  <w:rPr>
                    <w:szCs w:val="24"/>
                  </w:rPr>
                  <w:t>VARTOJIMO PREKĖS IR PASLAUGOS</w:t>
                </w:r>
              </w:sdtContent>
            </w:sdt>
            <w:r w:rsidRPr="00A94F53">
              <w:rPr>
                <w:kern w:val="2"/>
                <w:szCs w:val="24"/>
              </w:rPr>
              <w:t xml:space="preserve"> apskaičiuotas Vartojimo prekių ir paslaugų kainų pokytis (padidėjimas arba sumažėjimas) (%). „k“ reikšmė skaičiuojama pagal formulę:</w:t>
            </w:r>
            <w:r w:rsidR="001E52D3">
              <w:rPr>
                <w:kern w:val="2"/>
                <w:szCs w:val="24"/>
              </w:rPr>
              <w:t xml:space="preserve"> </w:t>
            </w:r>
          </w:p>
          <w:p w14:paraId="35BB19AC" w14:textId="77777777" w:rsidR="00027B83" w:rsidRPr="00A94F53" w:rsidRDefault="000B0897" w:rsidP="00AE72E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94F53">
              <w:rPr>
                <w:kern w:val="2"/>
                <w:szCs w:val="24"/>
              </w:rPr>
              <w:t>, (proc.) kur</w:t>
            </w:r>
          </w:p>
          <w:p w14:paraId="65D4A5E3" w14:textId="600A22B6" w:rsidR="00027B83" w:rsidRPr="00A94F53" w:rsidRDefault="000B0897" w:rsidP="00AE72E9">
            <w:pPr>
              <w:jc w:val="both"/>
              <w:textAlignment w:val="baseline"/>
              <w:rPr>
                <w:szCs w:val="24"/>
              </w:rPr>
            </w:pPr>
            <w:proofErr w:type="spellStart"/>
            <w:r w:rsidRPr="00A94F53">
              <w:rPr>
                <w:kern w:val="2"/>
                <w:szCs w:val="24"/>
              </w:rPr>
              <w:t>Ind</w:t>
            </w:r>
            <w:r w:rsidRPr="00A94F53">
              <w:rPr>
                <w:kern w:val="2"/>
                <w:szCs w:val="24"/>
                <w:vertAlign w:val="subscript"/>
              </w:rPr>
              <w:t>naujausias</w:t>
            </w:r>
            <w:proofErr w:type="spellEnd"/>
            <w:r w:rsidRPr="00A94F53">
              <w:rPr>
                <w:kern w:val="2"/>
                <w:szCs w:val="24"/>
              </w:rPr>
              <w:t xml:space="preserve"> – kreipimosi dėl kainos peržiūros išsiuntimo kitai Šaliai dieną paskelbtas naujausias vartojimo prekių ir paslaugų indeksas</w:t>
            </w:r>
            <w:r w:rsidR="00C74936">
              <w:rPr>
                <w:kern w:val="2"/>
                <w:szCs w:val="24"/>
              </w:rPr>
              <w:t xml:space="preserve"> </w:t>
            </w:r>
            <w:sdt>
              <w:sdtPr>
                <w:rPr>
                  <w:szCs w:val="24"/>
                </w:rPr>
                <w:id w:val="1955049479"/>
                <w:placeholder>
                  <w:docPart w:val="08635DBC7CE9447FA587C08D43F4C50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74936" w:rsidRPr="009C0600">
                  <w:rPr>
                    <w:szCs w:val="24"/>
                  </w:rPr>
                  <w:t>VARTOJIMO PREKĖS IR PASLAUGOS</w:t>
                </w:r>
              </w:sdtContent>
            </w:sdt>
            <w:r w:rsidRPr="00A94F53">
              <w:rPr>
                <w:kern w:val="2"/>
                <w:szCs w:val="24"/>
              </w:rPr>
              <w:t>.</w:t>
            </w:r>
          </w:p>
          <w:p w14:paraId="29ECDD78" w14:textId="0B645745" w:rsidR="00027B83" w:rsidRPr="00A94F53" w:rsidRDefault="000B0897" w:rsidP="00AE72E9">
            <w:pPr>
              <w:jc w:val="both"/>
              <w:rPr>
                <w:szCs w:val="24"/>
              </w:rPr>
            </w:pPr>
            <w:proofErr w:type="spellStart"/>
            <w:r w:rsidRPr="00A94F53">
              <w:rPr>
                <w:kern w:val="2"/>
                <w:szCs w:val="24"/>
              </w:rPr>
              <w:t>Ind</w:t>
            </w:r>
            <w:r w:rsidRPr="00A94F53">
              <w:rPr>
                <w:kern w:val="2"/>
                <w:szCs w:val="24"/>
                <w:vertAlign w:val="subscript"/>
              </w:rPr>
              <w:t>pradžia</w:t>
            </w:r>
            <w:proofErr w:type="spellEnd"/>
            <w:r w:rsidRPr="00A94F53">
              <w:rPr>
                <w:kern w:val="2"/>
                <w:szCs w:val="24"/>
              </w:rPr>
              <w:t xml:space="preserve"> – laikotarpio pradžios datos (mėnesio) vartojimo prekių ir paslaugų indeksas</w:t>
            </w:r>
            <w:r w:rsidR="00C74936">
              <w:rPr>
                <w:kern w:val="2"/>
                <w:szCs w:val="24"/>
              </w:rPr>
              <w:t xml:space="preserve"> </w:t>
            </w:r>
            <w:sdt>
              <w:sdtPr>
                <w:rPr>
                  <w:szCs w:val="24"/>
                </w:rPr>
                <w:id w:val="-1874296517"/>
                <w:placeholder>
                  <w:docPart w:val="6E5A74D474424FBFAED515CE10B8B3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74936" w:rsidRPr="009C0600">
                  <w:rPr>
                    <w:szCs w:val="24"/>
                  </w:rPr>
                  <w:t>VARTOJIMO PREKĖS IR PASLAUGOS</w:t>
                </w:r>
              </w:sdtContent>
            </w:sdt>
            <w:r w:rsidRPr="00A94F5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F8FC90" w14:textId="77777777" w:rsidR="00027B83" w:rsidRPr="00A94F53" w:rsidRDefault="000B0897" w:rsidP="00AE72E9">
            <w:pPr>
              <w:jc w:val="both"/>
              <w:rPr>
                <w:kern w:val="2"/>
                <w:szCs w:val="24"/>
                <w:shd w:val="clear" w:color="auto" w:fill="FFFFFF"/>
              </w:rPr>
            </w:pPr>
            <w:r w:rsidRPr="00A94F53">
              <w:rPr>
                <w:kern w:val="2"/>
                <w:szCs w:val="24"/>
              </w:rPr>
              <w:t xml:space="preserve">5.3.3.7. </w:t>
            </w:r>
            <w:r w:rsidRPr="00A94F53">
              <w:rPr>
                <w:kern w:val="2"/>
                <w:szCs w:val="24"/>
                <w:shd w:val="clear" w:color="auto" w:fill="FFFFFF"/>
              </w:rPr>
              <w:t xml:space="preserve">Skaičiavimams indeksų reikšmės imamos </w:t>
            </w:r>
            <w:r w:rsidRPr="00A94F53">
              <w:rPr>
                <w:b/>
                <w:kern w:val="2"/>
                <w:szCs w:val="24"/>
                <w:shd w:val="clear" w:color="auto" w:fill="FFFFFF"/>
              </w:rPr>
              <w:t>keturių</w:t>
            </w:r>
            <w:r w:rsidRPr="00A94F53">
              <w:rPr>
                <w:kern w:val="2"/>
                <w:szCs w:val="24"/>
                <w:shd w:val="clear" w:color="auto" w:fill="FFFFFF"/>
              </w:rPr>
              <w:t xml:space="preserve"> skaitmenų po kablelio tikslumu. Apskaičiuotas pokytis (k) tolimesniems skaičiavimams naudojamas suapvalinus iki </w:t>
            </w:r>
            <w:r w:rsidRPr="00A94F53">
              <w:rPr>
                <w:b/>
                <w:kern w:val="2"/>
                <w:szCs w:val="24"/>
                <w:shd w:val="clear" w:color="auto" w:fill="FFFFFF"/>
              </w:rPr>
              <w:t>vieno</w:t>
            </w:r>
            <w:r w:rsidRPr="00A94F53">
              <w:rPr>
                <w:kern w:val="2"/>
                <w:szCs w:val="24"/>
                <w:shd w:val="clear" w:color="auto" w:fill="FFFFFF"/>
              </w:rPr>
              <w:t xml:space="preserve"> (Valstybės duomenų agentūra pokyčius skelbia apvalindama iki vieno skaitmens po kablelio) skaitmens po kablelio, o apskaičiuotas įkainis „a</w:t>
            </w:r>
            <w:r w:rsidRPr="00A94F53">
              <w:rPr>
                <w:kern w:val="2"/>
                <w:szCs w:val="24"/>
                <w:shd w:val="clear" w:color="auto" w:fill="FFFFFF"/>
                <w:vertAlign w:val="subscript"/>
              </w:rPr>
              <w:t>1</w:t>
            </w:r>
            <w:r w:rsidRPr="00A94F53">
              <w:rPr>
                <w:kern w:val="2"/>
                <w:szCs w:val="24"/>
                <w:shd w:val="clear" w:color="auto" w:fill="FFFFFF"/>
              </w:rPr>
              <w:t xml:space="preserve">“ suapvalinamas iki </w:t>
            </w:r>
            <w:r w:rsidRPr="00A94F53">
              <w:rPr>
                <w:b/>
                <w:kern w:val="2"/>
                <w:szCs w:val="24"/>
                <w:shd w:val="clear" w:color="auto" w:fill="FFFFFF"/>
              </w:rPr>
              <w:t xml:space="preserve">dviejų </w:t>
            </w:r>
            <w:r w:rsidRPr="00A94F53">
              <w:rPr>
                <w:kern w:val="2"/>
                <w:szCs w:val="24"/>
                <w:shd w:val="clear" w:color="auto" w:fill="FFFFFF"/>
              </w:rPr>
              <w:t>(įrašyti tiek skaitmenų, kiek įkainiams nurodyti naudojama sudarytoje sutartyje) skaitmenų po kablelio.</w:t>
            </w:r>
          </w:p>
          <w:p w14:paraId="30FE1474" w14:textId="22A3DC59" w:rsidR="00027B83" w:rsidRPr="00A94F53" w:rsidRDefault="000B0897" w:rsidP="00AE72E9">
            <w:pPr>
              <w:jc w:val="both"/>
              <w:rPr>
                <w:kern w:val="2"/>
                <w:szCs w:val="24"/>
                <w:shd w:val="clear" w:color="auto" w:fill="FFFFFF"/>
              </w:rPr>
            </w:pPr>
            <w:r w:rsidRPr="00A94F53">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94F53">
              <w:rPr>
                <w:kern w:val="2"/>
                <w:szCs w:val="24"/>
                <w:bdr w:val="none" w:sz="0" w:space="0" w:color="auto" w:frame="1"/>
              </w:rPr>
              <w:t>kitus oficialius šaltinių duomenis</w:t>
            </w:r>
            <w:r w:rsidRPr="00A94F53">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1E636E99" w14:textId="15953DBE" w:rsidR="00027B83" w:rsidRPr="00A94F53" w:rsidRDefault="000B0897" w:rsidP="00AE72E9">
            <w:pPr>
              <w:jc w:val="both"/>
              <w:rPr>
                <w:kern w:val="2"/>
                <w:shd w:val="clear" w:color="auto" w:fill="FFFFFF"/>
              </w:rPr>
            </w:pPr>
            <w:r w:rsidRPr="279124E1">
              <w:rPr>
                <w:kern w:val="2"/>
                <w:shd w:val="clear" w:color="auto" w:fill="FFFFFF"/>
              </w:rPr>
              <w:t>5</w:t>
            </w:r>
            <w:r w:rsidRPr="279124E1">
              <w:rPr>
                <w:kern w:val="2"/>
              </w:rPr>
              <w:t xml:space="preserve">.3.3.9. </w:t>
            </w:r>
            <w:r w:rsidRPr="279124E1">
              <w:rPr>
                <w:kern w:val="2"/>
                <w:shd w:val="clear" w:color="auto" w:fill="FFFFFF"/>
              </w:rPr>
              <w:t xml:space="preserve">Susitarimas turi būti sudarytas per </w:t>
            </w:r>
            <w:r w:rsidR="115CF101" w:rsidRPr="279124E1">
              <w:rPr>
                <w:kern w:val="2"/>
                <w:shd w:val="clear" w:color="auto" w:fill="FFFFFF"/>
              </w:rPr>
              <w:t>5 d</w:t>
            </w:r>
            <w:r w:rsidR="00DF22D2">
              <w:rPr>
                <w:kern w:val="2"/>
                <w:shd w:val="clear" w:color="auto" w:fill="FFFFFF"/>
              </w:rPr>
              <w:t xml:space="preserve">arbo </w:t>
            </w:r>
            <w:r w:rsidR="115CF101" w:rsidRPr="279124E1">
              <w:rPr>
                <w:kern w:val="2"/>
                <w:shd w:val="clear" w:color="auto" w:fill="FFFFFF"/>
              </w:rPr>
              <w:t>d</w:t>
            </w:r>
            <w:r w:rsidR="00DF22D2">
              <w:rPr>
                <w:kern w:val="2"/>
                <w:shd w:val="clear" w:color="auto" w:fill="FFFFFF"/>
              </w:rPr>
              <w:t>ienas</w:t>
            </w:r>
            <w:r w:rsidRPr="279124E1">
              <w:rPr>
                <w:kern w:val="2"/>
                <w:shd w:val="clear" w:color="auto" w:fill="FFFFFF"/>
              </w:rPr>
              <w:t xml:space="preserve"> nuo Šalies pateikto tinkamo prašymo perskaičiuoti S</w:t>
            </w:r>
            <w:r w:rsidRPr="279124E1">
              <w:rPr>
                <w:kern w:val="2"/>
              </w:rPr>
              <w:t xml:space="preserve">utarties </w:t>
            </w:r>
            <w:r w:rsidRPr="279124E1">
              <w:rPr>
                <w:kern w:val="2"/>
                <w:shd w:val="clear" w:color="auto" w:fill="FFFFFF"/>
              </w:rPr>
              <w:t>kainą gavimo dienos.</w:t>
            </w:r>
          </w:p>
          <w:p w14:paraId="2C632228" w14:textId="208AF46B" w:rsidR="00027B83" w:rsidRPr="00C0059C" w:rsidRDefault="000B0897" w:rsidP="00AE72E9">
            <w:pPr>
              <w:jc w:val="both"/>
              <w:rPr>
                <w:kern w:val="2"/>
                <w:szCs w:val="24"/>
                <w:bdr w:val="none" w:sz="0" w:space="0" w:color="auto" w:frame="1"/>
              </w:rPr>
            </w:pPr>
            <w:r w:rsidRPr="00A94F53">
              <w:rPr>
                <w:kern w:val="2"/>
                <w:szCs w:val="24"/>
                <w:shd w:val="clear" w:color="auto" w:fill="FFFFFF"/>
              </w:rPr>
              <w:t xml:space="preserve">5.3.3.10. </w:t>
            </w:r>
            <w:r w:rsidRPr="00A94F53">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1C4220C6" w14:textId="77777777">
        <w:trPr>
          <w:trHeight w:val="300"/>
        </w:trPr>
        <w:tc>
          <w:tcPr>
            <w:tcW w:w="3094" w:type="dxa"/>
          </w:tcPr>
          <w:p w14:paraId="252CB599"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3"/>
          </w:tcPr>
          <w:p w14:paraId="3F3F826D" w14:textId="77777777" w:rsidR="00027B83" w:rsidRDefault="000B0897">
            <w:pPr>
              <w:rPr>
                <w:kern w:val="2"/>
                <w:szCs w:val="24"/>
              </w:rPr>
            </w:pPr>
            <w:r>
              <w:rPr>
                <w:kern w:val="2"/>
                <w:szCs w:val="24"/>
              </w:rPr>
              <w:lastRenderedPageBreak/>
              <w:t>Netaikoma</w:t>
            </w:r>
          </w:p>
          <w:p w14:paraId="027B7342" w14:textId="77777777" w:rsidR="00027B83" w:rsidRDefault="00027B83">
            <w:pPr>
              <w:rPr>
                <w:kern w:val="2"/>
                <w:szCs w:val="24"/>
              </w:rPr>
            </w:pPr>
          </w:p>
          <w:p w14:paraId="2452EC5B" w14:textId="7FA60B2C" w:rsidR="00027B83" w:rsidRDefault="00027B83">
            <w:pPr>
              <w:rPr>
                <w:szCs w:val="24"/>
              </w:rPr>
            </w:pPr>
          </w:p>
        </w:tc>
      </w:tr>
      <w:tr w:rsidR="00027B83" w14:paraId="06277BFA" w14:textId="77777777">
        <w:trPr>
          <w:trHeight w:val="300"/>
        </w:trPr>
        <w:tc>
          <w:tcPr>
            <w:tcW w:w="3094" w:type="dxa"/>
          </w:tcPr>
          <w:p w14:paraId="2FF00ADF"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10CF922D" w14:textId="5994A89E" w:rsidR="00027B83" w:rsidRPr="00362ED0" w:rsidRDefault="00B14FF5" w:rsidP="00B7321C">
            <w:pPr>
              <w:jc w:val="both"/>
              <w:rPr>
                <w:szCs w:val="24"/>
              </w:rPr>
            </w:pPr>
            <w:r>
              <w:rPr>
                <w:kern w:val="2"/>
                <w:szCs w:val="24"/>
              </w:rPr>
              <w:t xml:space="preserve">Netaikoma </w:t>
            </w:r>
          </w:p>
        </w:tc>
      </w:tr>
      <w:tr w:rsidR="00027B83" w14:paraId="2CF9D4C4" w14:textId="77777777">
        <w:trPr>
          <w:trHeight w:val="300"/>
        </w:trPr>
        <w:tc>
          <w:tcPr>
            <w:tcW w:w="3094" w:type="dxa"/>
          </w:tcPr>
          <w:p w14:paraId="33CBDF11" w14:textId="77777777" w:rsidR="00027B83" w:rsidRDefault="000B0897">
            <w:pPr>
              <w:rPr>
                <w:b/>
                <w:kern w:val="2"/>
                <w:szCs w:val="24"/>
              </w:rPr>
            </w:pPr>
            <w:r>
              <w:rPr>
                <w:b/>
                <w:kern w:val="2"/>
                <w:szCs w:val="24"/>
              </w:rPr>
              <w:t>5.5. Atsiskaitymo su Tiekėju terminas ir tvarka</w:t>
            </w:r>
          </w:p>
        </w:tc>
        <w:tc>
          <w:tcPr>
            <w:tcW w:w="6441" w:type="dxa"/>
            <w:gridSpan w:val="3"/>
          </w:tcPr>
          <w:p w14:paraId="6D8261BC" w14:textId="77777777" w:rsidR="0055525B" w:rsidRDefault="0055525B" w:rsidP="0055525B">
            <w:pPr>
              <w:tabs>
                <w:tab w:val="left" w:pos="993"/>
              </w:tabs>
              <w:jc w:val="both"/>
              <w:rPr>
                <w:color w:val="000000"/>
                <w:szCs w:val="24"/>
                <w:lang w:eastAsia="lt-LT"/>
              </w:rPr>
            </w:pPr>
            <w:r>
              <w:rPr>
                <w:color w:val="000000" w:themeColor="text1"/>
                <w:szCs w:val="24"/>
                <w:lang w:eastAsia="lt-LT"/>
              </w:rPr>
              <w:t>Pirkėjas</w:t>
            </w:r>
            <w:r w:rsidRPr="09F83AAD">
              <w:rPr>
                <w:color w:val="000000" w:themeColor="text1"/>
                <w:szCs w:val="24"/>
                <w:lang w:eastAsia="lt-LT"/>
              </w:rPr>
              <w:t xml:space="preserve"> įsipareigoja priimti tinkamai ir laiku suteiktas Paslaugas, pasirašydamas Paslaugų perdavimo–priėmimo aktą ne vėliau kaip per 10 (dešimt) darbo dienų nuo </w:t>
            </w:r>
            <w:r>
              <w:rPr>
                <w:color w:val="000000" w:themeColor="text1"/>
                <w:szCs w:val="24"/>
                <w:lang w:eastAsia="lt-LT"/>
              </w:rPr>
              <w:t>T</w:t>
            </w:r>
            <w:r w:rsidRPr="09F83AAD">
              <w:rPr>
                <w:color w:val="000000" w:themeColor="text1"/>
                <w:szCs w:val="24"/>
                <w:lang w:eastAsia="lt-LT"/>
              </w:rPr>
              <w:t xml:space="preserve">iekėjo kreipimosi dienos, arba per šį terminą nurodyti suteiktų Paslaugų trūkumus </w:t>
            </w:r>
            <w:r>
              <w:rPr>
                <w:color w:val="000000" w:themeColor="text1"/>
                <w:szCs w:val="24"/>
                <w:lang w:eastAsia="lt-LT"/>
              </w:rPr>
              <w:t>T</w:t>
            </w:r>
            <w:r w:rsidRPr="09F83AAD">
              <w:rPr>
                <w:color w:val="000000" w:themeColor="text1"/>
                <w:szCs w:val="24"/>
                <w:lang w:eastAsia="lt-LT"/>
              </w:rPr>
              <w:t xml:space="preserve">iekėjui. </w:t>
            </w:r>
          </w:p>
          <w:p w14:paraId="2F396053" w14:textId="3DD92FFA" w:rsidR="00027B83" w:rsidRDefault="000B0897" w:rsidP="007A53F3">
            <w:pPr>
              <w:jc w:val="both"/>
            </w:pPr>
            <w:r w:rsidRPr="5C8D5246">
              <w:rPr>
                <w:kern w:val="2"/>
              </w:rPr>
              <w:t xml:space="preserve">Pirkėjas atsiskaito su Tiekėju ne vėliau kaip per </w:t>
            </w:r>
            <w:bookmarkStart w:id="0" w:name="_Hlk75857957"/>
            <w:r w:rsidR="001E3B87">
              <w:t>3</w:t>
            </w:r>
            <w:r w:rsidR="001E3B87" w:rsidRPr="00620173">
              <w:t>0 (</w:t>
            </w:r>
            <w:r w:rsidR="001E3B87">
              <w:t>trisdešimt</w:t>
            </w:r>
            <w:r w:rsidR="001E3B87" w:rsidRPr="00620173">
              <w:t>) kalendorinių dienų</w:t>
            </w:r>
            <w:bookmarkEnd w:id="0"/>
            <w:r w:rsidRPr="5C8D5246">
              <w:rPr>
                <w:kern w:val="2"/>
              </w:rPr>
              <w:t xml:space="preserve"> nuo Sąskaitos gavimo dienos.</w:t>
            </w:r>
          </w:p>
          <w:p w14:paraId="4283F9B3" w14:textId="77777777" w:rsidR="00027B83" w:rsidRDefault="00027B83" w:rsidP="007A53F3">
            <w:pPr>
              <w:jc w:val="both"/>
              <w:rPr>
                <w:color w:val="000000"/>
                <w:kern w:val="2"/>
                <w:szCs w:val="24"/>
                <w:shd w:val="clear" w:color="auto" w:fill="FFFFFF"/>
              </w:rPr>
            </w:pPr>
          </w:p>
          <w:p w14:paraId="3E14547B" w14:textId="2FD53FC1" w:rsidR="00027B83" w:rsidRDefault="000B0897" w:rsidP="007A53F3">
            <w:pPr>
              <w:jc w:val="both"/>
              <w:rPr>
                <w:color w:val="4472C4"/>
                <w:kern w:val="2"/>
                <w:szCs w:val="24"/>
                <w:shd w:val="clear" w:color="auto" w:fill="FFFFFF"/>
              </w:rPr>
            </w:pPr>
            <w:r w:rsidRPr="5C8D5246">
              <w:rPr>
                <w:color w:val="000000"/>
                <w:kern w:val="2"/>
                <w:shd w:val="clear" w:color="auto" w:fill="FFFFFF"/>
              </w:rPr>
              <w:t>Apmokėjimo sąlygos</w:t>
            </w:r>
            <w:r w:rsidR="6C47DD1D" w:rsidRPr="5C8D5246">
              <w:rPr>
                <w:color w:val="000000"/>
                <w:kern w:val="2"/>
                <w:shd w:val="clear" w:color="auto" w:fill="FFFFFF"/>
              </w:rPr>
              <w:t xml:space="preserve"> </w:t>
            </w:r>
            <w:r w:rsidR="007A53F3">
              <w:rPr>
                <w:color w:val="000000"/>
                <w:kern w:val="2"/>
                <w:shd w:val="clear" w:color="auto" w:fill="FFFFFF"/>
              </w:rPr>
              <w:t>–</w:t>
            </w:r>
            <w:r w:rsidRPr="5C8D5246">
              <w:rPr>
                <w:kern w:val="2"/>
                <w:shd w:val="clear" w:color="auto" w:fill="FFFFFF"/>
              </w:rPr>
              <w:t xml:space="preserve"> įvykdžius</w:t>
            </w:r>
            <w:r w:rsidR="007A53F3">
              <w:rPr>
                <w:kern w:val="2"/>
                <w:shd w:val="clear" w:color="auto" w:fill="FFFFFF"/>
              </w:rPr>
              <w:t xml:space="preserve"> </w:t>
            </w:r>
            <w:r w:rsidRPr="5C8D5246">
              <w:rPr>
                <w:kern w:val="2"/>
                <w:shd w:val="clear" w:color="auto" w:fill="FFFFFF"/>
              </w:rPr>
              <w:t>visus sutartinius įsipareigojimus, sumokama visa Sutarties kaina</w:t>
            </w:r>
            <w:r w:rsidR="2CF1136F" w:rsidRPr="5C8D5246">
              <w:rPr>
                <w:kern w:val="2"/>
                <w:shd w:val="clear" w:color="auto" w:fill="FFFFFF"/>
              </w:rPr>
              <w:t>.</w:t>
            </w:r>
          </w:p>
        </w:tc>
      </w:tr>
      <w:tr w:rsidR="00027B83" w14:paraId="1A479BF1" w14:textId="77777777">
        <w:trPr>
          <w:trHeight w:val="300"/>
        </w:trPr>
        <w:tc>
          <w:tcPr>
            <w:tcW w:w="3094" w:type="dxa"/>
          </w:tcPr>
          <w:p w14:paraId="07643421" w14:textId="77777777" w:rsidR="00027B83" w:rsidRDefault="000B0897">
            <w:pPr>
              <w:rPr>
                <w:b/>
                <w:kern w:val="2"/>
                <w:szCs w:val="24"/>
              </w:rPr>
            </w:pPr>
            <w:r>
              <w:rPr>
                <w:b/>
                <w:kern w:val="2"/>
                <w:szCs w:val="24"/>
              </w:rPr>
              <w:t>5.6. Avansas</w:t>
            </w:r>
          </w:p>
        </w:tc>
        <w:tc>
          <w:tcPr>
            <w:tcW w:w="6441" w:type="dxa"/>
            <w:gridSpan w:val="3"/>
          </w:tcPr>
          <w:p w14:paraId="72ED7252" w14:textId="18B49AC2" w:rsidR="00027B83" w:rsidRDefault="000B0897" w:rsidP="007A53F3">
            <w:pPr>
              <w:rPr>
                <w:color w:val="000000"/>
                <w:kern w:val="2"/>
                <w:szCs w:val="24"/>
                <w:shd w:val="clear" w:color="auto" w:fill="FFFFFF"/>
              </w:rPr>
            </w:pPr>
            <w:r>
              <w:rPr>
                <w:kern w:val="2"/>
                <w:szCs w:val="24"/>
              </w:rPr>
              <w:t>Netaikoma</w:t>
            </w:r>
          </w:p>
        </w:tc>
      </w:tr>
      <w:tr w:rsidR="00027B83" w14:paraId="423BC5AC" w14:textId="77777777">
        <w:trPr>
          <w:trHeight w:val="300"/>
        </w:trPr>
        <w:tc>
          <w:tcPr>
            <w:tcW w:w="3094" w:type="dxa"/>
          </w:tcPr>
          <w:p w14:paraId="4836329C" w14:textId="77777777" w:rsidR="00027B83" w:rsidRDefault="000B0897">
            <w:pPr>
              <w:rPr>
                <w:b/>
                <w:kern w:val="2"/>
                <w:szCs w:val="24"/>
              </w:rPr>
            </w:pPr>
            <w:r>
              <w:rPr>
                <w:b/>
                <w:kern w:val="2"/>
                <w:szCs w:val="24"/>
              </w:rPr>
              <w:t>5.7. Avanso užtikrinimas</w:t>
            </w:r>
          </w:p>
        </w:tc>
        <w:tc>
          <w:tcPr>
            <w:tcW w:w="6441" w:type="dxa"/>
            <w:gridSpan w:val="3"/>
          </w:tcPr>
          <w:p w14:paraId="26E1DF2F" w14:textId="39C96BF7" w:rsidR="00027B83" w:rsidRDefault="000B0897" w:rsidP="007A53F3">
            <w:pPr>
              <w:rPr>
                <w:kern w:val="2"/>
                <w:szCs w:val="24"/>
              </w:rPr>
            </w:pPr>
            <w:r>
              <w:rPr>
                <w:kern w:val="2"/>
                <w:szCs w:val="24"/>
              </w:rPr>
              <w:t>Netaikoma</w:t>
            </w:r>
            <w:r>
              <w:rPr>
                <w:color w:val="000000"/>
                <w:kern w:val="2"/>
                <w:szCs w:val="24"/>
                <w:shd w:val="clear" w:color="auto" w:fill="FFFFFF"/>
              </w:rPr>
              <w:t xml:space="preserve"> </w:t>
            </w:r>
          </w:p>
        </w:tc>
      </w:tr>
      <w:tr w:rsidR="00027B83" w14:paraId="4EF85D91" w14:textId="77777777">
        <w:trPr>
          <w:trHeight w:val="300"/>
        </w:trPr>
        <w:tc>
          <w:tcPr>
            <w:tcW w:w="9535" w:type="dxa"/>
            <w:gridSpan w:val="4"/>
          </w:tcPr>
          <w:p w14:paraId="0A1B28C9" w14:textId="77777777" w:rsidR="00027B83" w:rsidRDefault="000B0897">
            <w:pPr>
              <w:jc w:val="center"/>
              <w:rPr>
                <w:b/>
                <w:kern w:val="2"/>
                <w:szCs w:val="24"/>
              </w:rPr>
            </w:pPr>
            <w:r>
              <w:rPr>
                <w:b/>
                <w:kern w:val="2"/>
                <w:szCs w:val="24"/>
              </w:rPr>
              <w:t>6. PASLAUGŲ KOKYBĖ IR GARANTINIAI ĮSIPAREIGOJIMAI</w:t>
            </w:r>
          </w:p>
        </w:tc>
      </w:tr>
      <w:tr w:rsidR="00027B83" w14:paraId="3839AADD" w14:textId="77777777">
        <w:trPr>
          <w:trHeight w:val="300"/>
        </w:trPr>
        <w:tc>
          <w:tcPr>
            <w:tcW w:w="3094" w:type="dxa"/>
          </w:tcPr>
          <w:p w14:paraId="292A6682" w14:textId="77777777" w:rsidR="00027B83" w:rsidRDefault="000B0897">
            <w:pPr>
              <w:rPr>
                <w:b/>
                <w:kern w:val="2"/>
                <w:szCs w:val="24"/>
              </w:rPr>
            </w:pPr>
            <w:r>
              <w:rPr>
                <w:b/>
                <w:kern w:val="2"/>
                <w:szCs w:val="24"/>
              </w:rPr>
              <w:t>6.1. Garantinis terminas</w:t>
            </w:r>
          </w:p>
        </w:tc>
        <w:tc>
          <w:tcPr>
            <w:tcW w:w="6441" w:type="dxa"/>
            <w:gridSpan w:val="3"/>
          </w:tcPr>
          <w:p w14:paraId="4A08372E" w14:textId="2D9CBD6C" w:rsidR="00027B83" w:rsidRDefault="000B0897" w:rsidP="007A53F3">
            <w:pPr>
              <w:rPr>
                <w:szCs w:val="24"/>
              </w:rPr>
            </w:pPr>
            <w:r>
              <w:rPr>
                <w:kern w:val="2"/>
                <w:szCs w:val="24"/>
              </w:rPr>
              <w:t>Netaikoma</w:t>
            </w:r>
          </w:p>
        </w:tc>
      </w:tr>
      <w:tr w:rsidR="00027B83" w14:paraId="656BC95C" w14:textId="77777777">
        <w:trPr>
          <w:trHeight w:val="300"/>
        </w:trPr>
        <w:tc>
          <w:tcPr>
            <w:tcW w:w="3094" w:type="dxa"/>
          </w:tcPr>
          <w:p w14:paraId="175CC13F" w14:textId="77777777" w:rsidR="00027B83" w:rsidRDefault="000B0897">
            <w:pPr>
              <w:rPr>
                <w:b/>
                <w:kern w:val="2"/>
                <w:szCs w:val="24"/>
              </w:rPr>
            </w:pPr>
            <w:r>
              <w:rPr>
                <w:b/>
                <w:szCs w:val="24"/>
              </w:rPr>
              <w:t>6.2. Terminas Paslaugų trūkumams pašalinti</w:t>
            </w:r>
          </w:p>
        </w:tc>
        <w:tc>
          <w:tcPr>
            <w:tcW w:w="6441" w:type="dxa"/>
            <w:gridSpan w:val="3"/>
          </w:tcPr>
          <w:p w14:paraId="0D0D9B9E" w14:textId="5DFF1492" w:rsidR="00027B83" w:rsidRDefault="000B0897">
            <w:pPr>
              <w:rPr>
                <w:kern w:val="2"/>
                <w:szCs w:val="24"/>
              </w:rPr>
            </w:pPr>
            <w:r>
              <w:rPr>
                <w:kern w:val="2"/>
                <w:szCs w:val="24"/>
              </w:rPr>
              <w:t>Netaikoma</w:t>
            </w:r>
          </w:p>
          <w:p w14:paraId="2AD9179E" w14:textId="640A84A5" w:rsidR="00027B83" w:rsidRDefault="00027B83">
            <w:pPr>
              <w:rPr>
                <w:kern w:val="2"/>
                <w:szCs w:val="24"/>
              </w:rPr>
            </w:pPr>
          </w:p>
        </w:tc>
      </w:tr>
      <w:tr w:rsidR="00027B83" w14:paraId="08672450" w14:textId="77777777">
        <w:trPr>
          <w:trHeight w:val="300"/>
        </w:trPr>
        <w:tc>
          <w:tcPr>
            <w:tcW w:w="3094" w:type="dxa"/>
          </w:tcPr>
          <w:p w14:paraId="7318BAC4"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16C1E412" w14:textId="655EE1B1" w:rsidR="00470DCE" w:rsidRDefault="000B0897" w:rsidP="00470DCE">
            <w:pPr>
              <w:rPr>
                <w:kern w:val="2"/>
                <w:szCs w:val="24"/>
              </w:rPr>
            </w:pPr>
            <w:r>
              <w:rPr>
                <w:kern w:val="2"/>
                <w:szCs w:val="24"/>
              </w:rPr>
              <w:t xml:space="preserve">Netaikoma </w:t>
            </w:r>
          </w:p>
          <w:p w14:paraId="4541CD20" w14:textId="13BD9D6D" w:rsidR="00027B83" w:rsidRDefault="00027B83">
            <w:pPr>
              <w:rPr>
                <w:kern w:val="2"/>
                <w:szCs w:val="24"/>
              </w:rPr>
            </w:pPr>
          </w:p>
        </w:tc>
      </w:tr>
      <w:tr w:rsidR="00027B83" w14:paraId="378696C8" w14:textId="77777777">
        <w:trPr>
          <w:trHeight w:val="300"/>
        </w:trPr>
        <w:tc>
          <w:tcPr>
            <w:tcW w:w="9535" w:type="dxa"/>
            <w:gridSpan w:val="4"/>
          </w:tcPr>
          <w:p w14:paraId="77E8C2D0" w14:textId="77777777" w:rsidR="00027B83" w:rsidRDefault="000B0897">
            <w:pPr>
              <w:jc w:val="center"/>
              <w:rPr>
                <w:b/>
                <w:kern w:val="2"/>
                <w:szCs w:val="24"/>
              </w:rPr>
            </w:pPr>
            <w:r>
              <w:rPr>
                <w:b/>
                <w:kern w:val="2"/>
                <w:szCs w:val="24"/>
              </w:rPr>
              <w:t>7. SUTARTIES VYKDYMUI PASITELKIAMI SUBTIEKĖJAI IR (AR) SPECIALISTAI</w:t>
            </w:r>
          </w:p>
        </w:tc>
      </w:tr>
      <w:tr w:rsidR="00027B83" w14:paraId="11FBC9E4" w14:textId="77777777">
        <w:trPr>
          <w:trHeight w:val="300"/>
        </w:trPr>
        <w:tc>
          <w:tcPr>
            <w:tcW w:w="3094" w:type="dxa"/>
          </w:tcPr>
          <w:p w14:paraId="41533BD1"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3"/>
          </w:tcPr>
          <w:p w14:paraId="312A8D81" w14:textId="77777777" w:rsidR="00027B83" w:rsidRDefault="000B0897" w:rsidP="007A53F3">
            <w:pPr>
              <w:jc w:val="both"/>
              <w:rPr>
                <w:kern w:val="2"/>
                <w:szCs w:val="24"/>
              </w:rPr>
            </w:pPr>
            <w:r>
              <w:rPr>
                <w:kern w:val="2"/>
                <w:szCs w:val="24"/>
              </w:rPr>
              <w:t>Sutarties vykdymui subtiekėjai ir (ar) specialistai nepasitelkiami.</w:t>
            </w:r>
          </w:p>
          <w:p w14:paraId="488359C4" w14:textId="77777777" w:rsidR="00027B83" w:rsidRDefault="00027B83" w:rsidP="007A53F3">
            <w:pPr>
              <w:jc w:val="both"/>
              <w:rPr>
                <w:kern w:val="2"/>
                <w:szCs w:val="24"/>
              </w:rPr>
            </w:pPr>
          </w:p>
          <w:p w14:paraId="72178E1D" w14:textId="77777777" w:rsidR="00027B83" w:rsidRDefault="000B0897" w:rsidP="007A53F3">
            <w:pPr>
              <w:jc w:val="both"/>
              <w:rPr>
                <w:color w:val="FF0000"/>
                <w:kern w:val="2"/>
                <w:szCs w:val="24"/>
              </w:rPr>
            </w:pPr>
            <w:r>
              <w:rPr>
                <w:color w:val="FF0000"/>
                <w:kern w:val="2"/>
                <w:szCs w:val="24"/>
              </w:rPr>
              <w:t>arba</w:t>
            </w:r>
          </w:p>
          <w:p w14:paraId="0CB3ED8B" w14:textId="77777777" w:rsidR="00027B83" w:rsidRDefault="00027B83" w:rsidP="007A53F3">
            <w:pPr>
              <w:jc w:val="both"/>
              <w:rPr>
                <w:kern w:val="2"/>
                <w:szCs w:val="24"/>
              </w:rPr>
            </w:pPr>
          </w:p>
          <w:p w14:paraId="6DAC9C79" w14:textId="3A5F91D5" w:rsidR="00027B83" w:rsidRDefault="000B0897" w:rsidP="007A53F3">
            <w:pPr>
              <w:jc w:val="both"/>
              <w:rPr>
                <w:b/>
                <w:kern w:val="2"/>
                <w:szCs w:val="24"/>
              </w:rPr>
            </w:pPr>
            <w:r>
              <w:rPr>
                <w:kern w:val="2"/>
                <w:szCs w:val="24"/>
              </w:rPr>
              <w:t xml:space="preserve">Sutarties vykdymui pasitelkiami subtiekėjai ir (ar) specialistai yra nurodyti Sutarties priede Nr. </w:t>
            </w:r>
            <w:r w:rsidR="007A53F3">
              <w:rPr>
                <w:kern w:val="2"/>
                <w:szCs w:val="24"/>
              </w:rPr>
              <w:t>3</w:t>
            </w:r>
            <w:r>
              <w:rPr>
                <w:kern w:val="2"/>
                <w:szCs w:val="24"/>
              </w:rPr>
              <w:t xml:space="preserve"> „Sutarties vykdymui pasitelkiami subtiekėjai ir (ar) specialistai“</w:t>
            </w:r>
            <w:r w:rsidR="007A53F3">
              <w:rPr>
                <w:kern w:val="2"/>
                <w:szCs w:val="24"/>
              </w:rPr>
              <w:t>.</w:t>
            </w:r>
          </w:p>
        </w:tc>
      </w:tr>
      <w:tr w:rsidR="00027B83" w14:paraId="6BACDC09" w14:textId="77777777">
        <w:trPr>
          <w:trHeight w:val="300"/>
        </w:trPr>
        <w:tc>
          <w:tcPr>
            <w:tcW w:w="9535" w:type="dxa"/>
            <w:gridSpan w:val="4"/>
          </w:tcPr>
          <w:p w14:paraId="037CF418" w14:textId="77777777" w:rsidR="00027B83" w:rsidRDefault="000B0897">
            <w:pPr>
              <w:jc w:val="center"/>
              <w:rPr>
                <w:b/>
                <w:kern w:val="2"/>
                <w:szCs w:val="24"/>
              </w:rPr>
            </w:pPr>
            <w:r>
              <w:rPr>
                <w:b/>
                <w:kern w:val="2"/>
                <w:szCs w:val="24"/>
              </w:rPr>
              <w:t>8. PRIEVOLIŲ PAGAL SUTARTĮ ĮVYKDYMO UŽTIKRINIMAS</w:t>
            </w:r>
          </w:p>
        </w:tc>
      </w:tr>
      <w:tr w:rsidR="00027B83" w14:paraId="112CDE2D" w14:textId="77777777">
        <w:trPr>
          <w:trHeight w:val="300"/>
        </w:trPr>
        <w:tc>
          <w:tcPr>
            <w:tcW w:w="3094" w:type="dxa"/>
          </w:tcPr>
          <w:p w14:paraId="6182429F" w14:textId="77777777" w:rsidR="00027B83" w:rsidRDefault="000B0897">
            <w:pPr>
              <w:rPr>
                <w:b/>
                <w:kern w:val="2"/>
                <w:szCs w:val="24"/>
              </w:rPr>
            </w:pPr>
            <w:r>
              <w:rPr>
                <w:b/>
                <w:kern w:val="2"/>
                <w:szCs w:val="24"/>
              </w:rPr>
              <w:t>8.1. Prievolių pagal Sutartį įvykdymo užtikrinimas</w:t>
            </w:r>
          </w:p>
        </w:tc>
        <w:tc>
          <w:tcPr>
            <w:tcW w:w="6441" w:type="dxa"/>
            <w:gridSpan w:val="3"/>
          </w:tcPr>
          <w:p w14:paraId="5D42C99E" w14:textId="59D0DEF6" w:rsidR="00027B83" w:rsidRDefault="000B0897">
            <w:pPr>
              <w:rPr>
                <w:kern w:val="2"/>
                <w:szCs w:val="24"/>
              </w:rPr>
            </w:pPr>
            <w:r>
              <w:rPr>
                <w:kern w:val="2"/>
                <w:szCs w:val="24"/>
              </w:rPr>
              <w:t>Prievolių pagal Sutartį įvykdymas užtikrinamas:</w:t>
            </w:r>
          </w:p>
          <w:p w14:paraId="06AC0AF4" w14:textId="1F04646F" w:rsidR="00027B83" w:rsidRDefault="000B0897" w:rsidP="007A53F3">
            <w:pPr>
              <w:rPr>
                <w:kern w:val="2"/>
                <w:szCs w:val="24"/>
              </w:rPr>
            </w:pPr>
            <w:r w:rsidRPr="5C8D5246">
              <w:rPr>
                <w:kern w:val="2"/>
              </w:rPr>
              <w:t>Netesybomis (delspinigiais, bauda)</w:t>
            </w:r>
            <w:r w:rsidR="22969602" w:rsidRPr="5C8D5246">
              <w:rPr>
                <w:kern w:val="2"/>
              </w:rPr>
              <w:t>.</w:t>
            </w:r>
          </w:p>
        </w:tc>
      </w:tr>
      <w:tr w:rsidR="00027B83" w14:paraId="0099E444" w14:textId="77777777">
        <w:trPr>
          <w:trHeight w:val="300"/>
        </w:trPr>
        <w:tc>
          <w:tcPr>
            <w:tcW w:w="3094" w:type="dxa"/>
          </w:tcPr>
          <w:p w14:paraId="01542C48" w14:textId="77777777" w:rsidR="00027B83" w:rsidRDefault="000B0897">
            <w:pPr>
              <w:rPr>
                <w:b/>
                <w:kern w:val="2"/>
                <w:szCs w:val="24"/>
              </w:rPr>
            </w:pPr>
            <w:r>
              <w:rPr>
                <w:b/>
                <w:kern w:val="2"/>
                <w:szCs w:val="24"/>
              </w:rPr>
              <w:t>8.2 Sutarties įvykdymo užtikrinimo galiojimo terminas</w:t>
            </w:r>
          </w:p>
        </w:tc>
        <w:tc>
          <w:tcPr>
            <w:tcW w:w="6441" w:type="dxa"/>
            <w:gridSpan w:val="3"/>
          </w:tcPr>
          <w:p w14:paraId="15338805" w14:textId="77777777" w:rsidR="00027B83" w:rsidRDefault="000B0897">
            <w:pPr>
              <w:rPr>
                <w:kern w:val="2"/>
                <w:szCs w:val="24"/>
              </w:rPr>
            </w:pPr>
            <w:r>
              <w:rPr>
                <w:kern w:val="2"/>
                <w:szCs w:val="24"/>
              </w:rPr>
              <w:t>Netaikoma</w:t>
            </w:r>
          </w:p>
          <w:p w14:paraId="74F5F4B1" w14:textId="77777777" w:rsidR="00027B83" w:rsidRDefault="00027B83">
            <w:pPr>
              <w:rPr>
                <w:kern w:val="2"/>
                <w:szCs w:val="24"/>
              </w:rPr>
            </w:pPr>
          </w:p>
          <w:p w14:paraId="06DA5274" w14:textId="1588665C" w:rsidR="00027B83" w:rsidRDefault="00027B83"/>
        </w:tc>
      </w:tr>
      <w:tr w:rsidR="00027B83" w14:paraId="26CCDBCE" w14:textId="77777777">
        <w:trPr>
          <w:trHeight w:val="300"/>
        </w:trPr>
        <w:tc>
          <w:tcPr>
            <w:tcW w:w="3094" w:type="dxa"/>
          </w:tcPr>
          <w:p w14:paraId="2AD6BA0E" w14:textId="77777777" w:rsidR="00027B83" w:rsidRDefault="000B0897">
            <w:pPr>
              <w:rPr>
                <w:b/>
                <w:kern w:val="2"/>
                <w:szCs w:val="24"/>
              </w:rPr>
            </w:pPr>
            <w:r>
              <w:rPr>
                <w:b/>
                <w:kern w:val="2"/>
                <w:szCs w:val="24"/>
              </w:rPr>
              <w:t>8.3. Sutarties įvykdymo užtikrinimo pateikimas</w:t>
            </w:r>
          </w:p>
        </w:tc>
        <w:tc>
          <w:tcPr>
            <w:tcW w:w="6441" w:type="dxa"/>
            <w:gridSpan w:val="3"/>
          </w:tcPr>
          <w:p w14:paraId="139781C3" w14:textId="576921A4" w:rsidR="00027B83" w:rsidRDefault="000B0897">
            <w:pPr>
              <w:rPr>
                <w:kern w:val="2"/>
                <w:szCs w:val="24"/>
              </w:rPr>
            </w:pPr>
            <w:r>
              <w:rPr>
                <w:kern w:val="2"/>
                <w:szCs w:val="24"/>
              </w:rPr>
              <w:t>Netaikoma</w:t>
            </w:r>
          </w:p>
          <w:p w14:paraId="5EE8DF56" w14:textId="7B8BEB05" w:rsidR="00027B83" w:rsidRDefault="00027B83">
            <w:pPr>
              <w:rPr>
                <w:szCs w:val="24"/>
              </w:rPr>
            </w:pPr>
          </w:p>
        </w:tc>
      </w:tr>
      <w:tr w:rsidR="00027B83" w14:paraId="10D6E9E9" w14:textId="77777777">
        <w:trPr>
          <w:trHeight w:val="300"/>
        </w:trPr>
        <w:tc>
          <w:tcPr>
            <w:tcW w:w="9535" w:type="dxa"/>
            <w:gridSpan w:val="4"/>
          </w:tcPr>
          <w:p w14:paraId="1C194774" w14:textId="77777777" w:rsidR="00027B83" w:rsidRDefault="000B0897">
            <w:pPr>
              <w:jc w:val="center"/>
              <w:rPr>
                <w:b/>
                <w:kern w:val="2"/>
                <w:szCs w:val="24"/>
              </w:rPr>
            </w:pPr>
            <w:r>
              <w:rPr>
                <w:b/>
                <w:kern w:val="2"/>
                <w:szCs w:val="24"/>
              </w:rPr>
              <w:t>9. ŠALIŲ ATSAKOMYBĖ</w:t>
            </w:r>
          </w:p>
        </w:tc>
      </w:tr>
      <w:tr w:rsidR="00027B83" w14:paraId="03791ED6" w14:textId="77777777">
        <w:trPr>
          <w:trHeight w:val="300"/>
        </w:trPr>
        <w:tc>
          <w:tcPr>
            <w:tcW w:w="3094" w:type="dxa"/>
          </w:tcPr>
          <w:p w14:paraId="1FD84F09" w14:textId="77777777" w:rsidR="00027B83" w:rsidRDefault="000B0897">
            <w:pPr>
              <w:rPr>
                <w:b/>
                <w:kern w:val="2"/>
                <w:szCs w:val="24"/>
              </w:rPr>
            </w:pPr>
            <w:r>
              <w:rPr>
                <w:b/>
                <w:kern w:val="2"/>
                <w:szCs w:val="24"/>
              </w:rPr>
              <w:t>9.1. Pirkėjui taikomos netesybos už mokėjimų pagal Sutartį vėlavimą</w:t>
            </w:r>
          </w:p>
        </w:tc>
        <w:tc>
          <w:tcPr>
            <w:tcW w:w="6441" w:type="dxa"/>
            <w:gridSpan w:val="3"/>
          </w:tcPr>
          <w:p w14:paraId="1F726AD5" w14:textId="6223092C" w:rsidR="00027B83" w:rsidRDefault="000B0897" w:rsidP="007A53F3">
            <w:pPr>
              <w:jc w:val="both"/>
              <w:rPr>
                <w:color w:val="000000"/>
                <w:kern w:val="2"/>
                <w:szCs w:val="24"/>
              </w:rPr>
            </w:pPr>
            <w:r w:rsidRPr="5C8D5246">
              <w:rPr>
                <w:color w:val="000000"/>
                <w:kern w:val="2"/>
              </w:rPr>
              <w:t>Jei Pirkėjas, gavęs tinkamai pateiktą ir užpildytą Sąskaitą, uždelsia atsiskaityti už tinkamai Tiekėjo suteiktas kokybiškas Paslaugas per Sutartyje nurodytą terminą, Tie</w:t>
            </w:r>
            <w:r w:rsidRPr="005F1324">
              <w:rPr>
                <w:kern w:val="2"/>
              </w:rPr>
              <w:t xml:space="preserve">kėjas nuo kitos nei nustatytas terminas dienos skaičiuoja Pirkėjui 0,02 (dvi </w:t>
            </w:r>
            <w:r w:rsidRPr="005F1324">
              <w:rPr>
                <w:kern w:val="2"/>
              </w:rPr>
              <w:lastRenderedPageBreak/>
              <w:t>šimtosios) procento dydžio delspinigius nuo neapmokėtos sumos be PVM už kiekvieną vėlavimo dieną.</w:t>
            </w:r>
          </w:p>
        </w:tc>
      </w:tr>
      <w:tr w:rsidR="00027B83" w14:paraId="55B12547" w14:textId="77777777">
        <w:trPr>
          <w:trHeight w:val="300"/>
        </w:trPr>
        <w:tc>
          <w:tcPr>
            <w:tcW w:w="3094" w:type="dxa"/>
          </w:tcPr>
          <w:p w14:paraId="58A0A6B9" w14:textId="77777777" w:rsidR="00027B83" w:rsidRDefault="000B0897">
            <w:pPr>
              <w:rPr>
                <w:b/>
                <w:kern w:val="2"/>
                <w:szCs w:val="24"/>
              </w:rPr>
            </w:pPr>
            <w:r>
              <w:rPr>
                <w:b/>
                <w:szCs w:val="24"/>
              </w:rPr>
              <w:lastRenderedPageBreak/>
              <w:t>9.2. Tiekėjui taikomos netesybos</w:t>
            </w:r>
          </w:p>
        </w:tc>
        <w:tc>
          <w:tcPr>
            <w:tcW w:w="6441" w:type="dxa"/>
            <w:gridSpan w:val="3"/>
          </w:tcPr>
          <w:p w14:paraId="2628DCC7" w14:textId="5FBC86D3" w:rsidR="00027B83" w:rsidRPr="005F1324" w:rsidRDefault="000B0897" w:rsidP="007A53F3">
            <w:pPr>
              <w:jc w:val="both"/>
              <w:rPr>
                <w:kern w:val="2"/>
                <w:szCs w:val="24"/>
              </w:rPr>
            </w:pPr>
            <w:r>
              <w:rPr>
                <w:color w:val="000000"/>
                <w:kern w:val="2"/>
                <w:szCs w:val="24"/>
              </w:rPr>
              <w:t xml:space="preserve">9.2.1. Jeigu Tiekėjas vėluoja </w:t>
            </w:r>
            <w:r w:rsidRPr="005F1324">
              <w:rPr>
                <w:kern w:val="2"/>
                <w:szCs w:val="24"/>
              </w:rPr>
              <w:t>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8AA8268" w14:textId="77777777" w:rsidR="00027B83" w:rsidRPr="005F1324" w:rsidRDefault="00027B83" w:rsidP="007A53F3">
            <w:pPr>
              <w:jc w:val="both"/>
              <w:rPr>
                <w:kern w:val="2"/>
                <w:szCs w:val="24"/>
              </w:rPr>
            </w:pPr>
          </w:p>
          <w:p w14:paraId="10598788" w14:textId="2CCB8AC0" w:rsidR="00027B83" w:rsidRDefault="000B0897" w:rsidP="007A53F3">
            <w:pPr>
              <w:jc w:val="both"/>
              <w:rPr>
                <w:b/>
                <w:kern w:val="2"/>
              </w:rPr>
            </w:pPr>
            <w:r w:rsidRPr="005F1324">
              <w:rPr>
                <w:kern w:val="2"/>
              </w:rPr>
              <w:t xml:space="preserve">9.2.2. Tiekėjas privalo sumokėti Pirkėjui netesybas per </w:t>
            </w:r>
            <w:r w:rsidR="29F98198" w:rsidRPr="005F1324">
              <w:rPr>
                <w:kern w:val="2"/>
              </w:rPr>
              <w:t>30</w:t>
            </w:r>
            <w:r w:rsidRPr="005F1324">
              <w:rPr>
                <w:kern w:val="2"/>
              </w:rPr>
              <w:t xml:space="preserve"> </w:t>
            </w:r>
            <w:r w:rsidR="29F98198" w:rsidRPr="005F1324">
              <w:rPr>
                <w:kern w:val="2"/>
              </w:rPr>
              <w:t>kalendorinių</w:t>
            </w:r>
            <w:r w:rsidRPr="005F1324">
              <w:rPr>
                <w:kern w:val="2"/>
                <w:szCs w:val="24"/>
              </w:rPr>
              <w:t xml:space="preserve"> </w:t>
            </w:r>
            <w:r w:rsidRPr="005F1324">
              <w:rPr>
                <w:kern w:val="2"/>
              </w:rPr>
              <w:t xml:space="preserve">dienų nuo Pirkėjo pareikalavimo, jeigu netesybų </w:t>
            </w:r>
            <w:r w:rsidRPr="5C8D5246">
              <w:rPr>
                <w:color w:val="000000"/>
                <w:kern w:val="2"/>
              </w:rPr>
              <w:t xml:space="preserve">suma nėra </w:t>
            </w:r>
            <w:r w:rsidRPr="5C8D5246">
              <w:t>išskaitoma iš Tiekėjui mokėtinos sumos.</w:t>
            </w:r>
          </w:p>
        </w:tc>
      </w:tr>
      <w:tr w:rsidR="00027B83" w14:paraId="3C592C89" w14:textId="77777777">
        <w:trPr>
          <w:trHeight w:val="300"/>
        </w:trPr>
        <w:tc>
          <w:tcPr>
            <w:tcW w:w="3094" w:type="dxa"/>
          </w:tcPr>
          <w:p w14:paraId="07EFE977"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3047F99D" w14:textId="7E67FB21" w:rsidR="00027B83" w:rsidRDefault="000B0897" w:rsidP="00154CCF">
            <w:pPr>
              <w:jc w:val="both"/>
              <w:rPr>
                <w:kern w:val="2"/>
                <w:szCs w:val="24"/>
              </w:rPr>
            </w:pPr>
            <w:r>
              <w:rPr>
                <w:kern w:val="2"/>
                <w:szCs w:val="24"/>
              </w:rPr>
              <w:t xml:space="preserve">9.3.1. Nutraukus Sutartį dėl esminio Sutarties pažeidimo, nustatyto Sutarties Specialiosiose sąlygose, mokama </w:t>
            </w:r>
            <w:r w:rsidR="00B814B8" w:rsidRPr="007A6B8A">
              <w:rPr>
                <w:kern w:val="2"/>
                <w:szCs w:val="24"/>
              </w:rPr>
              <w:t>10</w:t>
            </w:r>
            <w:r>
              <w:rPr>
                <w:kern w:val="2"/>
                <w:szCs w:val="24"/>
              </w:rPr>
              <w:t xml:space="preserve"> procentų dydžio bauda nuo Pradinės Sutarties vertės, nurodytos Specialiųjų sąlygų 5.2 punkte.</w:t>
            </w:r>
          </w:p>
          <w:p w14:paraId="763DCFC8" w14:textId="04760BBC" w:rsidR="00027B83" w:rsidRDefault="00027B83">
            <w:pPr>
              <w:rPr>
                <w:kern w:val="2"/>
                <w:szCs w:val="24"/>
              </w:rPr>
            </w:pPr>
          </w:p>
        </w:tc>
      </w:tr>
      <w:tr w:rsidR="00027B83" w14:paraId="22A30F0A" w14:textId="77777777">
        <w:trPr>
          <w:trHeight w:val="300"/>
        </w:trPr>
        <w:tc>
          <w:tcPr>
            <w:tcW w:w="3094" w:type="dxa"/>
          </w:tcPr>
          <w:p w14:paraId="440E476E"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2D7219F" w14:textId="77777777" w:rsidR="00027B83" w:rsidRDefault="000B0897">
            <w:pPr>
              <w:rPr>
                <w:color w:val="000000"/>
                <w:kern w:val="2"/>
                <w:szCs w:val="24"/>
              </w:rPr>
            </w:pPr>
            <w:r>
              <w:rPr>
                <w:color w:val="000000"/>
                <w:kern w:val="2"/>
                <w:szCs w:val="24"/>
              </w:rPr>
              <w:t>Netaikoma</w:t>
            </w:r>
          </w:p>
          <w:p w14:paraId="4231C8B9" w14:textId="77777777" w:rsidR="00027B83" w:rsidRDefault="00027B83">
            <w:pPr>
              <w:rPr>
                <w:kern w:val="2"/>
                <w:szCs w:val="24"/>
              </w:rPr>
            </w:pPr>
          </w:p>
          <w:p w14:paraId="5F783C02" w14:textId="06C8C3AA" w:rsidR="00027B83" w:rsidRDefault="00027B83">
            <w:pPr>
              <w:rPr>
                <w:kern w:val="2"/>
                <w:szCs w:val="24"/>
              </w:rPr>
            </w:pPr>
          </w:p>
        </w:tc>
      </w:tr>
      <w:tr w:rsidR="00027B83" w14:paraId="4214387A" w14:textId="77777777">
        <w:trPr>
          <w:trHeight w:val="300"/>
        </w:trPr>
        <w:tc>
          <w:tcPr>
            <w:tcW w:w="3094" w:type="dxa"/>
          </w:tcPr>
          <w:p w14:paraId="6484C534"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3"/>
          </w:tcPr>
          <w:p w14:paraId="6E2FFD45" w14:textId="5AD1D41E" w:rsidR="00027B83" w:rsidRPr="003E40D9" w:rsidRDefault="00161045" w:rsidP="00C64191">
            <w:pPr>
              <w:jc w:val="both"/>
              <w:rPr>
                <w:kern w:val="2"/>
                <w:szCs w:val="24"/>
              </w:rPr>
            </w:pPr>
            <w:r w:rsidRPr="003E40D9">
              <w:rPr>
                <w:kern w:val="2"/>
                <w:szCs w:val="24"/>
              </w:rPr>
              <w:t>D</w:t>
            </w:r>
            <w:r w:rsidR="001A47A2" w:rsidRPr="003E40D9">
              <w:rPr>
                <w:kern w:val="2"/>
                <w:szCs w:val="24"/>
              </w:rPr>
              <w:t xml:space="preserve">ėl </w:t>
            </w:r>
            <w:r w:rsidRPr="003E40D9">
              <w:rPr>
                <w:kern w:val="2"/>
                <w:szCs w:val="24"/>
                <w:shd w:val="clear" w:color="auto" w:fill="FFFFFF"/>
              </w:rPr>
              <w:t>Sutarties vykdymui taikom</w:t>
            </w:r>
            <w:r w:rsidR="00755893" w:rsidRPr="003E40D9">
              <w:rPr>
                <w:kern w:val="2"/>
                <w:szCs w:val="24"/>
                <w:shd w:val="clear" w:color="auto" w:fill="FFFFFF"/>
              </w:rPr>
              <w:t>o</w:t>
            </w:r>
            <w:r w:rsidRPr="003E40D9">
              <w:rPr>
                <w:kern w:val="2"/>
                <w:szCs w:val="24"/>
                <w:shd w:val="clear" w:color="auto" w:fill="FFFFFF"/>
              </w:rPr>
              <w:t xml:space="preserve"> su perkamomis Paslaugomis susij</w:t>
            </w:r>
            <w:r w:rsidR="00755893" w:rsidRPr="003E40D9">
              <w:rPr>
                <w:kern w:val="2"/>
                <w:szCs w:val="24"/>
                <w:shd w:val="clear" w:color="auto" w:fill="FFFFFF"/>
              </w:rPr>
              <w:t>usio</w:t>
            </w:r>
            <w:r w:rsidRPr="003E40D9">
              <w:rPr>
                <w:kern w:val="2"/>
                <w:szCs w:val="24"/>
                <w:shd w:val="clear" w:color="auto" w:fill="FFFFFF"/>
              </w:rPr>
              <w:t xml:space="preserve"> socialini</w:t>
            </w:r>
            <w:r w:rsidR="00755893" w:rsidRPr="003E40D9">
              <w:rPr>
                <w:kern w:val="2"/>
                <w:szCs w:val="24"/>
                <w:shd w:val="clear" w:color="auto" w:fill="FFFFFF"/>
              </w:rPr>
              <w:t>o</w:t>
            </w:r>
            <w:r w:rsidRPr="003E40D9">
              <w:rPr>
                <w:kern w:val="2"/>
                <w:szCs w:val="24"/>
                <w:shd w:val="clear" w:color="auto" w:fill="FFFFFF"/>
              </w:rPr>
              <w:t xml:space="preserve"> kriterij</w:t>
            </w:r>
            <w:r w:rsidR="00755893" w:rsidRPr="003E40D9">
              <w:rPr>
                <w:kern w:val="2"/>
                <w:szCs w:val="24"/>
                <w:shd w:val="clear" w:color="auto" w:fill="FFFFFF"/>
              </w:rPr>
              <w:t>a</w:t>
            </w:r>
            <w:r w:rsidRPr="003E40D9">
              <w:rPr>
                <w:kern w:val="2"/>
                <w:szCs w:val="24"/>
                <w:shd w:val="clear" w:color="auto" w:fill="FFFFFF"/>
              </w:rPr>
              <w:t xml:space="preserve">us – </w:t>
            </w:r>
            <w:r w:rsidRPr="003E40D9">
              <w:rPr>
                <w:b/>
                <w:bCs/>
                <w:i/>
                <w:iCs/>
                <w:kern w:val="2"/>
                <w:szCs w:val="24"/>
                <w:shd w:val="clear" w:color="auto" w:fill="FFFFFF"/>
              </w:rPr>
              <w:t>Remiamų asmenų įdarbinimas</w:t>
            </w:r>
            <w:r w:rsidR="001A47A2" w:rsidRPr="003E40D9">
              <w:rPr>
                <w:kern w:val="2"/>
                <w:szCs w:val="24"/>
              </w:rPr>
              <w:t>,</w:t>
            </w:r>
            <w:r w:rsidR="00755893" w:rsidRPr="003E40D9">
              <w:rPr>
                <w:kern w:val="2"/>
                <w:szCs w:val="24"/>
              </w:rPr>
              <w:t xml:space="preserve"> </w:t>
            </w:r>
            <w:r w:rsidR="001A47A2" w:rsidRPr="003E40D9">
              <w:rPr>
                <w:kern w:val="2"/>
                <w:szCs w:val="24"/>
              </w:rPr>
              <w:t>nurodyt</w:t>
            </w:r>
            <w:r w:rsidRPr="003E40D9">
              <w:rPr>
                <w:kern w:val="2"/>
                <w:szCs w:val="24"/>
              </w:rPr>
              <w:t>o</w:t>
            </w:r>
            <w:r w:rsidR="001A47A2" w:rsidRPr="003E40D9">
              <w:rPr>
                <w:kern w:val="2"/>
                <w:szCs w:val="24"/>
              </w:rPr>
              <w:t xml:space="preserve"> Specialiųjų sąlygų 13 skyriuje, </w:t>
            </w:r>
            <w:r w:rsidR="00755893" w:rsidRPr="003E40D9">
              <w:rPr>
                <w:kern w:val="2"/>
                <w:szCs w:val="24"/>
              </w:rPr>
              <w:t xml:space="preserve">nesilaikymą </w:t>
            </w:r>
            <w:r w:rsidR="001A47A2" w:rsidRPr="003E40D9">
              <w:rPr>
                <w:kern w:val="2"/>
                <w:szCs w:val="24"/>
              </w:rPr>
              <w:t>taikom</w:t>
            </w:r>
            <w:r w:rsidR="00755893" w:rsidRPr="003E40D9">
              <w:rPr>
                <w:kern w:val="2"/>
                <w:szCs w:val="24"/>
              </w:rPr>
              <w:t>a</w:t>
            </w:r>
            <w:r w:rsidR="001A47A2" w:rsidRPr="003E40D9">
              <w:rPr>
                <w:kern w:val="2"/>
                <w:szCs w:val="24"/>
              </w:rPr>
              <w:t xml:space="preserve"> baud</w:t>
            </w:r>
            <w:r w:rsidR="00755893" w:rsidRPr="003E40D9">
              <w:rPr>
                <w:kern w:val="2"/>
                <w:szCs w:val="24"/>
              </w:rPr>
              <w:t>a</w:t>
            </w:r>
            <w:r w:rsidR="001A47A2" w:rsidRPr="003E40D9">
              <w:rPr>
                <w:kern w:val="2"/>
                <w:szCs w:val="24"/>
              </w:rPr>
              <w:t xml:space="preserve"> </w:t>
            </w:r>
            <w:r w:rsidR="00755893" w:rsidRPr="003E40D9">
              <w:rPr>
                <w:kern w:val="2"/>
                <w:szCs w:val="24"/>
              </w:rPr>
              <w:t xml:space="preserve">– </w:t>
            </w:r>
            <w:r w:rsidR="003E40D9" w:rsidRPr="003E40D9">
              <w:rPr>
                <w:kern w:val="2"/>
                <w:szCs w:val="24"/>
              </w:rPr>
              <w:t xml:space="preserve">1 000,00 </w:t>
            </w:r>
            <w:r w:rsidR="001A47A2" w:rsidRPr="003E40D9">
              <w:rPr>
                <w:kern w:val="2"/>
                <w:szCs w:val="24"/>
              </w:rPr>
              <w:t xml:space="preserve">Eur </w:t>
            </w:r>
            <w:r w:rsidR="003E40D9" w:rsidRPr="003E40D9">
              <w:rPr>
                <w:kern w:val="2"/>
                <w:szCs w:val="24"/>
              </w:rPr>
              <w:t>(vienas tūkstantis</w:t>
            </w:r>
            <w:r w:rsidR="003E40D9" w:rsidRPr="003E40D9">
              <w:rPr>
                <w:kern w:val="2"/>
                <w:szCs w:val="24"/>
              </w:rPr>
              <w:t xml:space="preserve"> eurų).</w:t>
            </w:r>
          </w:p>
        </w:tc>
      </w:tr>
      <w:tr w:rsidR="00027B83" w14:paraId="2B50B9C5" w14:textId="77777777">
        <w:trPr>
          <w:trHeight w:val="300"/>
        </w:trPr>
        <w:tc>
          <w:tcPr>
            <w:tcW w:w="3094" w:type="dxa"/>
          </w:tcPr>
          <w:p w14:paraId="1CC77644"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3"/>
          </w:tcPr>
          <w:p w14:paraId="2B10CF4B" w14:textId="77777777" w:rsidR="00027B83" w:rsidRPr="003E40D9" w:rsidRDefault="000B0897">
            <w:pPr>
              <w:rPr>
                <w:kern w:val="2"/>
                <w:szCs w:val="24"/>
              </w:rPr>
            </w:pPr>
            <w:r w:rsidRPr="003E40D9">
              <w:rPr>
                <w:kern w:val="2"/>
                <w:szCs w:val="24"/>
              </w:rPr>
              <w:t>Netaikoma</w:t>
            </w:r>
          </w:p>
          <w:p w14:paraId="3EED39C0" w14:textId="77777777" w:rsidR="00027B83" w:rsidRPr="003E40D9" w:rsidRDefault="00027B83">
            <w:pPr>
              <w:rPr>
                <w:kern w:val="2"/>
                <w:szCs w:val="24"/>
              </w:rPr>
            </w:pPr>
          </w:p>
          <w:p w14:paraId="31A53E38" w14:textId="5E3BBA41" w:rsidR="00027B83" w:rsidRPr="003E40D9" w:rsidRDefault="00027B83">
            <w:pPr>
              <w:rPr>
                <w:color w:val="4472C4"/>
                <w:kern w:val="2"/>
                <w:szCs w:val="24"/>
              </w:rPr>
            </w:pPr>
          </w:p>
        </w:tc>
      </w:tr>
      <w:tr w:rsidR="00027B83" w14:paraId="7C440815" w14:textId="77777777">
        <w:trPr>
          <w:trHeight w:val="300"/>
        </w:trPr>
        <w:tc>
          <w:tcPr>
            <w:tcW w:w="3094" w:type="dxa"/>
          </w:tcPr>
          <w:p w14:paraId="52F382B9"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3"/>
          </w:tcPr>
          <w:p w14:paraId="62EAC9F9" w14:textId="37B1458B" w:rsidR="003B7846" w:rsidRDefault="000B0897" w:rsidP="003B7846">
            <w:pPr>
              <w:rPr>
                <w:color w:val="4472C4"/>
                <w:kern w:val="2"/>
                <w:szCs w:val="24"/>
              </w:rPr>
            </w:pPr>
            <w:r>
              <w:rPr>
                <w:szCs w:val="24"/>
              </w:rPr>
              <w:t xml:space="preserve">Netaikoma </w:t>
            </w:r>
          </w:p>
          <w:p w14:paraId="3117E1F4" w14:textId="7836819B" w:rsidR="00027B83" w:rsidRDefault="00027B83">
            <w:pPr>
              <w:rPr>
                <w:color w:val="4472C4"/>
                <w:kern w:val="2"/>
                <w:szCs w:val="24"/>
              </w:rPr>
            </w:pPr>
          </w:p>
        </w:tc>
      </w:tr>
      <w:tr w:rsidR="00027B83" w14:paraId="603B0583" w14:textId="77777777" w:rsidTr="001F0530">
        <w:trPr>
          <w:trHeight w:val="557"/>
        </w:trPr>
        <w:tc>
          <w:tcPr>
            <w:tcW w:w="3094" w:type="dxa"/>
            <w:tcBorders>
              <w:top w:val="single" w:sz="4" w:space="0" w:color="auto"/>
              <w:left w:val="single" w:sz="4" w:space="0" w:color="auto"/>
              <w:bottom w:val="single" w:sz="4" w:space="0" w:color="auto"/>
              <w:right w:val="single" w:sz="4" w:space="0" w:color="auto"/>
            </w:tcBorders>
          </w:tcPr>
          <w:p w14:paraId="58F7018B"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492309C7" w14:textId="3F8EF2E9" w:rsidR="00027B83" w:rsidRDefault="000B0897" w:rsidP="00154CCF">
            <w:pPr>
              <w:rPr>
                <w:color w:val="4472C4"/>
                <w:kern w:val="2"/>
                <w:szCs w:val="24"/>
              </w:rPr>
            </w:pPr>
            <w:r>
              <w:rPr>
                <w:kern w:val="2"/>
                <w:szCs w:val="24"/>
              </w:rPr>
              <w:t>Netaikoma</w:t>
            </w:r>
          </w:p>
        </w:tc>
      </w:tr>
      <w:tr w:rsidR="00027B83" w14:paraId="1A365E95" w14:textId="77777777">
        <w:trPr>
          <w:trHeight w:val="300"/>
        </w:trPr>
        <w:tc>
          <w:tcPr>
            <w:tcW w:w="3094" w:type="dxa"/>
          </w:tcPr>
          <w:p w14:paraId="534F53D9" w14:textId="77777777" w:rsidR="00027B83" w:rsidRDefault="000B0897">
            <w:pPr>
              <w:rPr>
                <w:b/>
                <w:bCs/>
                <w:kern w:val="2"/>
                <w:szCs w:val="24"/>
              </w:rPr>
            </w:pPr>
            <w:r>
              <w:rPr>
                <w:b/>
                <w:bCs/>
                <w:szCs w:val="24"/>
              </w:rPr>
              <w:t xml:space="preserve">9.9. Tiekėjui taikoma bauda dėl Pirkėjo simbolių, pavadinimo ir ženklo </w:t>
            </w:r>
            <w:r>
              <w:rPr>
                <w:b/>
                <w:bCs/>
                <w:szCs w:val="24"/>
              </w:rPr>
              <w:lastRenderedPageBreak/>
              <w:t>reklamoje ar rinkodaroje naudojimo reikalavimų nesilaikymo bei draudimo naudotis Pirkėjo sukurtais intelektiniais veiklos rezultatais nesilaikymo</w:t>
            </w:r>
          </w:p>
        </w:tc>
        <w:tc>
          <w:tcPr>
            <w:tcW w:w="6441" w:type="dxa"/>
            <w:gridSpan w:val="3"/>
          </w:tcPr>
          <w:p w14:paraId="579CADD2" w14:textId="28B6252E" w:rsidR="00027B83" w:rsidRDefault="006D42D6" w:rsidP="00154CCF">
            <w:pPr>
              <w:jc w:val="both"/>
              <w:rPr>
                <w:rFonts w:eastAsia="Arial Unicode MS"/>
                <w:i/>
                <w:color w:val="00B050"/>
                <w:lang w:eastAsia="lt-LT"/>
              </w:rPr>
            </w:pPr>
            <w:r w:rsidRPr="2CC012CB">
              <w:rPr>
                <w:rFonts w:eastAsia="Arial Unicode MS"/>
                <w:bdr w:val="nil"/>
                <w:lang w:eastAsia="lt-LT"/>
              </w:rPr>
              <w:lastRenderedPageBreak/>
              <w:t xml:space="preserve">Tiekėjui taikoma bauda dėl Bendrųjų sutarties sąlygų 20.3 punkte nurodytų įsipareigojimų, susijusių su sąžiningu ir etišku veiklos vykdymu, pažeidimo </w:t>
            </w:r>
            <w:r w:rsidR="00D74CC7">
              <w:rPr>
                <w:rFonts w:eastAsia="Arial Unicode MS"/>
                <w:bdr w:val="nil"/>
                <w:lang w:eastAsia="lt-LT"/>
              </w:rPr>
              <w:t>–</w:t>
            </w:r>
            <w:r w:rsidRPr="2CC012CB">
              <w:rPr>
                <w:rFonts w:eastAsia="Arial Unicode MS"/>
                <w:bdr w:val="nil"/>
                <w:lang w:eastAsia="lt-LT"/>
              </w:rPr>
              <w:t xml:space="preserve"> 500</w:t>
            </w:r>
            <w:r w:rsidR="00D74CC7">
              <w:rPr>
                <w:rFonts w:eastAsia="Arial Unicode MS"/>
                <w:bdr w:val="nil"/>
                <w:lang w:eastAsia="lt-LT"/>
              </w:rPr>
              <w:t xml:space="preserve">,00 (penki šimtai) </w:t>
            </w:r>
            <w:r w:rsidRPr="2CC012CB">
              <w:rPr>
                <w:rFonts w:eastAsia="Arial Unicode MS"/>
                <w:bdr w:val="nil"/>
                <w:lang w:eastAsia="lt-LT"/>
              </w:rPr>
              <w:t xml:space="preserve"> </w:t>
            </w:r>
            <w:r w:rsidR="2F4D4F4C" w:rsidRPr="3F0A06EC">
              <w:rPr>
                <w:rFonts w:eastAsia="Arial Unicode MS"/>
                <w:bdr w:val="nil"/>
                <w:lang w:eastAsia="lt-LT"/>
              </w:rPr>
              <w:t>E</w:t>
            </w:r>
            <w:r w:rsidRPr="2CC012CB">
              <w:rPr>
                <w:rFonts w:eastAsia="Arial Unicode MS"/>
                <w:bdr w:val="nil"/>
                <w:lang w:eastAsia="lt-LT"/>
              </w:rPr>
              <w:t>u</w:t>
            </w:r>
            <w:r w:rsidR="00D74CC7">
              <w:rPr>
                <w:rFonts w:eastAsia="Arial Unicode MS"/>
                <w:bdr w:val="nil"/>
                <w:lang w:eastAsia="lt-LT"/>
              </w:rPr>
              <w:t>r.</w:t>
            </w:r>
          </w:p>
          <w:p w14:paraId="30C54009" w14:textId="77777777" w:rsidR="00027B83" w:rsidRDefault="00027B83">
            <w:pPr>
              <w:rPr>
                <w:color w:val="4472C4"/>
                <w:kern w:val="2"/>
                <w:szCs w:val="24"/>
              </w:rPr>
            </w:pPr>
          </w:p>
        </w:tc>
      </w:tr>
      <w:tr w:rsidR="00027B83" w14:paraId="0B918398" w14:textId="77777777">
        <w:trPr>
          <w:trHeight w:val="300"/>
        </w:trPr>
        <w:tc>
          <w:tcPr>
            <w:tcW w:w="3094" w:type="dxa"/>
          </w:tcPr>
          <w:p w14:paraId="32D72E48"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3"/>
          </w:tcPr>
          <w:p w14:paraId="041743D2" w14:textId="1975FFC2" w:rsidR="00027B83" w:rsidRDefault="006D42D6">
            <w:pPr>
              <w:rPr>
                <w:color w:val="4472C4"/>
                <w:kern w:val="2"/>
                <w:szCs w:val="24"/>
              </w:rPr>
            </w:pPr>
            <w:r w:rsidRPr="006D42D6">
              <w:rPr>
                <w:kern w:val="2"/>
                <w:szCs w:val="24"/>
              </w:rPr>
              <w:t>Netaikoma</w:t>
            </w:r>
          </w:p>
        </w:tc>
      </w:tr>
      <w:tr w:rsidR="00027B83" w14:paraId="79E1798F" w14:textId="77777777">
        <w:trPr>
          <w:trHeight w:val="300"/>
        </w:trPr>
        <w:tc>
          <w:tcPr>
            <w:tcW w:w="9535" w:type="dxa"/>
            <w:gridSpan w:val="4"/>
          </w:tcPr>
          <w:p w14:paraId="68720973" w14:textId="77777777" w:rsidR="00027B83" w:rsidRDefault="000B0897">
            <w:pPr>
              <w:jc w:val="center"/>
              <w:rPr>
                <w:color w:val="4472C4"/>
                <w:kern w:val="2"/>
                <w:szCs w:val="24"/>
              </w:rPr>
            </w:pPr>
            <w:r>
              <w:rPr>
                <w:b/>
                <w:kern w:val="2"/>
                <w:szCs w:val="24"/>
              </w:rPr>
              <w:t>10. ESMINĖS SUTARTIES SĄLYGOS</w:t>
            </w:r>
          </w:p>
        </w:tc>
      </w:tr>
      <w:tr w:rsidR="00027B83" w14:paraId="014AA8CD" w14:textId="77777777">
        <w:trPr>
          <w:trHeight w:val="300"/>
        </w:trPr>
        <w:tc>
          <w:tcPr>
            <w:tcW w:w="3094" w:type="dxa"/>
          </w:tcPr>
          <w:p w14:paraId="5A015BA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30B9B44D" w14:textId="72E4A912" w:rsidR="00027B83" w:rsidRDefault="000B0897">
            <w:pPr>
              <w:rPr>
                <w:kern w:val="2"/>
                <w:szCs w:val="24"/>
              </w:rPr>
            </w:pPr>
            <w:r>
              <w:rPr>
                <w:kern w:val="2"/>
                <w:szCs w:val="24"/>
              </w:rPr>
              <w:t>Netaikoma</w:t>
            </w:r>
          </w:p>
          <w:p w14:paraId="415F54F2" w14:textId="783388B0" w:rsidR="00027B83" w:rsidRDefault="00027B83">
            <w:pPr>
              <w:rPr>
                <w:color w:val="4472C4"/>
                <w:kern w:val="2"/>
                <w:szCs w:val="24"/>
              </w:rPr>
            </w:pPr>
          </w:p>
        </w:tc>
      </w:tr>
      <w:tr w:rsidR="00027B83" w14:paraId="64B2EC21" w14:textId="77777777">
        <w:trPr>
          <w:trHeight w:val="300"/>
        </w:trPr>
        <w:tc>
          <w:tcPr>
            <w:tcW w:w="9535" w:type="dxa"/>
            <w:gridSpan w:val="4"/>
          </w:tcPr>
          <w:p w14:paraId="283A6EA1" w14:textId="77777777" w:rsidR="00027B83" w:rsidRDefault="000B0897">
            <w:pPr>
              <w:jc w:val="center"/>
              <w:rPr>
                <w:b/>
                <w:kern w:val="2"/>
                <w:szCs w:val="24"/>
              </w:rPr>
            </w:pPr>
            <w:r>
              <w:rPr>
                <w:b/>
                <w:kern w:val="2"/>
                <w:szCs w:val="24"/>
              </w:rPr>
              <w:t>11. SUTARTIES GALIOJIMAS IR KEITIMAS</w:t>
            </w:r>
          </w:p>
        </w:tc>
      </w:tr>
      <w:tr w:rsidR="00027B83" w14:paraId="695E7098" w14:textId="77777777">
        <w:trPr>
          <w:trHeight w:val="300"/>
        </w:trPr>
        <w:tc>
          <w:tcPr>
            <w:tcW w:w="3094" w:type="dxa"/>
          </w:tcPr>
          <w:p w14:paraId="3F19AAEE" w14:textId="77777777" w:rsidR="00027B83" w:rsidRDefault="000B0897">
            <w:pPr>
              <w:rPr>
                <w:b/>
                <w:kern w:val="2"/>
                <w:szCs w:val="24"/>
              </w:rPr>
            </w:pPr>
            <w:r>
              <w:rPr>
                <w:b/>
                <w:szCs w:val="24"/>
              </w:rPr>
              <w:t>11.1. Sutarties sudarymas ir įsigaliojimas</w:t>
            </w:r>
          </w:p>
        </w:tc>
        <w:tc>
          <w:tcPr>
            <w:tcW w:w="6441" w:type="dxa"/>
            <w:gridSpan w:val="3"/>
          </w:tcPr>
          <w:p w14:paraId="052F102C" w14:textId="77777777" w:rsidR="00027B83" w:rsidRDefault="000B0897" w:rsidP="00D74CC7">
            <w:pPr>
              <w:jc w:val="both"/>
              <w:rPr>
                <w:kern w:val="2"/>
                <w:szCs w:val="24"/>
              </w:rPr>
            </w:pPr>
            <w:r>
              <w:rPr>
                <w:kern w:val="2"/>
                <w:szCs w:val="24"/>
              </w:rPr>
              <w:t>Ši Sutartis laikoma sudaryta ir įsigalioja nuo Sutarties pasirašymo dienos (antrosios Šalies pasirašymo dieną).</w:t>
            </w:r>
          </w:p>
          <w:p w14:paraId="2C2D8545" w14:textId="31AB4087" w:rsidR="00027B83" w:rsidRDefault="000B0897" w:rsidP="00D74CC7">
            <w:pPr>
              <w:jc w:val="both"/>
              <w:rPr>
                <w:color w:val="4472C4"/>
                <w:kern w:val="2"/>
                <w:szCs w:val="24"/>
              </w:rPr>
            </w:pPr>
            <w:r w:rsidRPr="2EDFD6EC">
              <w:rPr>
                <w:color w:val="000000"/>
                <w:kern w:val="2"/>
              </w:rPr>
              <w:t>Sutartis galioja iki visiško prievolių įvykdymo (kol bus išnaudota Pradinės Sutarties vertė</w:t>
            </w:r>
            <w:r w:rsidR="00393EC8">
              <w:rPr>
                <w:color w:val="000000"/>
                <w:kern w:val="2"/>
              </w:rPr>
              <w:t>)</w:t>
            </w:r>
            <w:r w:rsidRPr="2EDFD6EC">
              <w:rPr>
                <w:color w:val="000000"/>
                <w:kern w:val="2"/>
              </w:rPr>
              <w:t xml:space="preserve">, bet jos terminas negali būti ilgesnis </w:t>
            </w:r>
            <w:r w:rsidRPr="2EDFD6EC">
              <w:rPr>
                <w:kern w:val="2"/>
              </w:rPr>
              <w:t xml:space="preserve">kaip </w:t>
            </w:r>
            <w:r w:rsidR="00B615F7">
              <w:rPr>
                <w:kern w:val="2"/>
              </w:rPr>
              <w:t>8</w:t>
            </w:r>
            <w:r w:rsidR="003F2398" w:rsidRPr="2EDFD6EC">
              <w:rPr>
                <w:kern w:val="2"/>
              </w:rPr>
              <w:t xml:space="preserve"> </w:t>
            </w:r>
            <w:r w:rsidR="003F2398" w:rsidRPr="6128B4AA">
              <w:rPr>
                <w:kern w:val="2"/>
              </w:rPr>
              <w:t>mėnesi</w:t>
            </w:r>
            <w:r w:rsidR="00025188">
              <w:rPr>
                <w:kern w:val="2"/>
              </w:rPr>
              <w:t>ai</w:t>
            </w:r>
            <w:r w:rsidRPr="003F2398">
              <w:rPr>
                <w:kern w:val="2"/>
                <w:szCs w:val="24"/>
              </w:rPr>
              <w:t>.</w:t>
            </w:r>
          </w:p>
        </w:tc>
      </w:tr>
      <w:tr w:rsidR="00027B83" w14:paraId="0FA974F6" w14:textId="77777777">
        <w:trPr>
          <w:trHeight w:val="300"/>
        </w:trPr>
        <w:tc>
          <w:tcPr>
            <w:tcW w:w="3094" w:type="dxa"/>
          </w:tcPr>
          <w:p w14:paraId="671270D3" w14:textId="77777777" w:rsidR="00027B83" w:rsidRDefault="000B0897">
            <w:pPr>
              <w:rPr>
                <w:b/>
                <w:kern w:val="2"/>
                <w:szCs w:val="24"/>
              </w:rPr>
            </w:pPr>
            <w:r>
              <w:rPr>
                <w:b/>
                <w:kern w:val="2"/>
                <w:szCs w:val="24"/>
              </w:rPr>
              <w:t>11.2. Sutarties galiojimo termino pratęsimas</w:t>
            </w:r>
          </w:p>
        </w:tc>
        <w:tc>
          <w:tcPr>
            <w:tcW w:w="6441" w:type="dxa"/>
            <w:gridSpan w:val="3"/>
          </w:tcPr>
          <w:p w14:paraId="32DEA64B" w14:textId="2C9A1C35" w:rsidR="00027B83" w:rsidRDefault="000B0897">
            <w:pPr>
              <w:rPr>
                <w:kern w:val="2"/>
                <w:szCs w:val="24"/>
              </w:rPr>
            </w:pPr>
            <w:r>
              <w:rPr>
                <w:kern w:val="2"/>
                <w:szCs w:val="24"/>
              </w:rPr>
              <w:t>Netaikoma</w:t>
            </w:r>
          </w:p>
          <w:p w14:paraId="417A660A" w14:textId="19FF1EA3" w:rsidR="00027B83" w:rsidRDefault="00027B83">
            <w:pPr>
              <w:rPr>
                <w:kern w:val="2"/>
                <w:szCs w:val="24"/>
              </w:rPr>
            </w:pPr>
          </w:p>
        </w:tc>
      </w:tr>
      <w:tr w:rsidR="00027B83" w14:paraId="4D049432" w14:textId="77777777">
        <w:trPr>
          <w:trHeight w:val="300"/>
        </w:trPr>
        <w:tc>
          <w:tcPr>
            <w:tcW w:w="9535" w:type="dxa"/>
            <w:gridSpan w:val="4"/>
          </w:tcPr>
          <w:p w14:paraId="72F8C759" w14:textId="77777777" w:rsidR="00027B83" w:rsidRDefault="000B0897">
            <w:pPr>
              <w:jc w:val="center"/>
              <w:rPr>
                <w:b/>
                <w:kern w:val="2"/>
                <w:szCs w:val="24"/>
              </w:rPr>
            </w:pPr>
            <w:r>
              <w:rPr>
                <w:b/>
                <w:kern w:val="2"/>
                <w:szCs w:val="24"/>
              </w:rPr>
              <w:t>12. SUTARTIES NUTRAUKIMAS</w:t>
            </w:r>
          </w:p>
        </w:tc>
      </w:tr>
      <w:tr w:rsidR="00027B83" w14:paraId="4B7645BF" w14:textId="77777777" w:rsidTr="005B150F">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3B62D89" w14:textId="77777777" w:rsidR="00027B83" w:rsidRDefault="000B0897">
            <w:pPr>
              <w:rPr>
                <w:b/>
                <w:kern w:val="2"/>
                <w:szCs w:val="24"/>
              </w:rPr>
            </w:pPr>
            <w:r>
              <w:rPr>
                <w:b/>
                <w:kern w:val="2"/>
                <w:szCs w:val="24"/>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6058D87E" w14:textId="4148C1F0" w:rsidR="00027B83" w:rsidRDefault="000B0897" w:rsidP="005A52A0">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3075698E" w14:textId="77777777" w:rsidTr="005B150F">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35E806A" w14:textId="77777777" w:rsidR="00027B83" w:rsidRDefault="000B0897">
            <w:pPr>
              <w:rPr>
                <w:b/>
                <w:kern w:val="2"/>
                <w:szCs w:val="24"/>
              </w:rPr>
            </w:pPr>
            <w:r>
              <w:rPr>
                <w:b/>
                <w:kern w:val="2"/>
                <w:szCs w:val="24"/>
              </w:rPr>
              <w:t xml:space="preserve">12.2. Esminiai Sutarties </w:t>
            </w:r>
            <w:r>
              <w:rPr>
                <w:b/>
                <w:szCs w:val="24"/>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18C74A2D" w14:textId="14234B88" w:rsidR="00516F9F" w:rsidRDefault="000B0897" w:rsidP="006477A0">
            <w:pPr>
              <w:jc w:val="both"/>
              <w:rPr>
                <w:rFonts w:eastAsia="Arial"/>
                <w:color w:val="FF0000"/>
                <w:kern w:val="2"/>
                <w:szCs w:val="24"/>
              </w:rPr>
            </w:pPr>
            <w:r w:rsidRPr="005F5B91">
              <w:rPr>
                <w:kern w:val="2"/>
                <w:szCs w:val="24"/>
              </w:rPr>
              <w:t>12.2.1. jeigu Tiekėjas nevykdo prisiimtų įsipareigojimų už Sutartyje nustatytą Sutarties kainą</w:t>
            </w:r>
            <w:r w:rsidR="005F5B91">
              <w:rPr>
                <w:kern w:val="2"/>
                <w:szCs w:val="24"/>
              </w:rPr>
              <w:t>.</w:t>
            </w:r>
          </w:p>
        </w:tc>
      </w:tr>
      <w:tr w:rsidR="00027B83" w14:paraId="160718D6" w14:textId="77777777">
        <w:trPr>
          <w:trHeight w:val="300"/>
        </w:trPr>
        <w:tc>
          <w:tcPr>
            <w:tcW w:w="9535" w:type="dxa"/>
            <w:gridSpan w:val="4"/>
          </w:tcPr>
          <w:p w14:paraId="235F31D2" w14:textId="77A69C50" w:rsidR="00027B83" w:rsidRDefault="000B0897">
            <w:pPr>
              <w:jc w:val="center"/>
            </w:pPr>
            <w:r w:rsidRPr="279124E1">
              <w:rPr>
                <w:b/>
                <w:kern w:val="2"/>
              </w:rPr>
              <w:t xml:space="preserve">13. APLINKOS APSAUGOS IR SOCIALINIAI KRITERIJAI </w:t>
            </w:r>
          </w:p>
        </w:tc>
      </w:tr>
      <w:tr w:rsidR="00027B83" w14:paraId="264087C4" w14:textId="77777777" w:rsidTr="005B150F">
        <w:trPr>
          <w:trHeight w:val="300"/>
        </w:trPr>
        <w:tc>
          <w:tcPr>
            <w:tcW w:w="3114" w:type="dxa"/>
            <w:gridSpan w:val="2"/>
          </w:tcPr>
          <w:p w14:paraId="29509186" w14:textId="77777777" w:rsidR="00027B83" w:rsidRDefault="000B0897">
            <w:pPr>
              <w:rPr>
                <w:b/>
                <w:kern w:val="2"/>
                <w:szCs w:val="24"/>
              </w:rPr>
            </w:pPr>
            <w:r>
              <w:rPr>
                <w:b/>
                <w:kern w:val="2"/>
                <w:szCs w:val="24"/>
              </w:rPr>
              <w:t xml:space="preserve">13.1. Su perkamomis paslaugomis susiję  aplinkos apsaugos kriterijai </w:t>
            </w:r>
          </w:p>
        </w:tc>
        <w:tc>
          <w:tcPr>
            <w:tcW w:w="6421" w:type="dxa"/>
            <w:gridSpan w:val="2"/>
          </w:tcPr>
          <w:p w14:paraId="74C0DF39" w14:textId="5794F0FD" w:rsidR="00027B83" w:rsidRPr="00582055" w:rsidRDefault="00536445" w:rsidP="00033705">
            <w:pPr>
              <w:jc w:val="both"/>
              <w:rPr>
                <w:rFonts w:eastAsia="Arial Unicode MS"/>
                <w:color w:val="000000" w:themeColor="text1"/>
                <w:szCs w:val="24"/>
                <w:lang w:eastAsia="lt-LT"/>
              </w:rPr>
            </w:pPr>
            <w:r w:rsidRPr="00884D69">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7F47E2">
              <w:rPr>
                <w:rFonts w:eastAsia="Arial Unicode MS"/>
                <w:b/>
                <w:bCs/>
                <w:i/>
                <w:iCs/>
                <w:szCs w:val="24"/>
                <w:lang w:eastAsia="lt-LT"/>
              </w:rPr>
              <w:t xml:space="preserve">4.4.3. </w:t>
            </w:r>
            <w:r w:rsidRPr="007F47E2">
              <w:rPr>
                <w:rFonts w:eastAsia="Arial Unicode MS"/>
                <w:b/>
                <w:bCs/>
                <w:i/>
                <w:iCs/>
                <w:color w:val="000000" w:themeColor="text1"/>
                <w:szCs w:val="24"/>
                <w:lang w:eastAsia="lt-LT"/>
              </w:rPr>
              <w:t>papunkčiu</w:t>
            </w:r>
            <w:r w:rsidR="00033705" w:rsidRPr="007F47E2">
              <w:rPr>
                <w:rFonts w:eastAsia="Arial Unicode MS"/>
                <w:b/>
                <w:bCs/>
                <w:i/>
                <w:iCs/>
                <w:color w:val="000000" w:themeColor="text1"/>
                <w:szCs w:val="24"/>
                <w:lang w:eastAsia="lt-LT"/>
              </w:rPr>
              <w:t>:</w:t>
            </w:r>
            <w:r w:rsidR="00033705">
              <w:rPr>
                <w:rFonts w:eastAsia="Arial Unicode MS"/>
                <w:color w:val="000000" w:themeColor="text1"/>
                <w:szCs w:val="24"/>
                <w:lang w:eastAsia="lt-LT"/>
              </w:rPr>
              <w:t xml:space="preserve"> </w:t>
            </w:r>
            <w:r w:rsidR="00033705" w:rsidRPr="00033705">
              <w:rPr>
                <w:rFonts w:eastAsia="Arial Unicode MS"/>
                <w:color w:val="000000" w:themeColor="text1"/>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r w:rsidR="00ED15CA">
              <w:rPr>
                <w:rFonts w:eastAsia="Arial Unicode MS"/>
                <w:color w:val="000000" w:themeColor="text1"/>
                <w:szCs w:val="24"/>
                <w:lang w:eastAsia="lt-LT"/>
              </w:rPr>
              <w:t xml:space="preserve"> bei </w:t>
            </w:r>
            <w:r w:rsidR="00ED15CA" w:rsidRPr="007F47E2">
              <w:rPr>
                <w:rFonts w:eastAsia="Arial Unicode MS"/>
                <w:b/>
                <w:bCs/>
                <w:i/>
                <w:iCs/>
                <w:color w:val="000000" w:themeColor="text1"/>
                <w:szCs w:val="24"/>
                <w:lang w:eastAsia="lt-LT"/>
              </w:rPr>
              <w:t>4.4.4 papunkčiu</w:t>
            </w:r>
            <w:r w:rsidR="007F47E2">
              <w:rPr>
                <w:rFonts w:eastAsia="Arial Unicode MS"/>
                <w:color w:val="000000" w:themeColor="text1"/>
                <w:szCs w:val="24"/>
                <w:lang w:eastAsia="lt-LT"/>
              </w:rPr>
              <w:t xml:space="preserve"> </w:t>
            </w:r>
            <w:r w:rsidR="007F47E2" w:rsidRPr="007F47E2">
              <w:rPr>
                <w:rFonts w:eastAsia="Arial Unicode MS"/>
                <w:color w:val="000000" w:themeColor="text1"/>
                <w:szCs w:val="24"/>
                <w:lang w:eastAsia="lt-LT"/>
              </w:rPr>
              <w:t>(savarankiškai nustatomi aplinkos apsaugos kriterijai): Paslaugų teikimo metu turi būti siekiama mažinti popieriaus sunaudojimą ir atsisakoma nebūtino dokumentų kopijavimo ir spausdinimo, Rengiama dokumentacija, kiek tai įmanoma, Užsakovui turi būti pateikti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r>
      <w:tr w:rsidR="00027B83" w14:paraId="7EAFAD75" w14:textId="77777777" w:rsidTr="005B150F">
        <w:trPr>
          <w:trHeight w:val="300"/>
        </w:trPr>
        <w:tc>
          <w:tcPr>
            <w:tcW w:w="3114" w:type="dxa"/>
            <w:gridSpan w:val="2"/>
          </w:tcPr>
          <w:p w14:paraId="14A54000" w14:textId="77777777" w:rsidR="00027B83" w:rsidRDefault="000B0897">
            <w:pPr>
              <w:rPr>
                <w:b/>
                <w:kern w:val="2"/>
                <w:szCs w:val="24"/>
              </w:rPr>
            </w:pPr>
            <w:r>
              <w:rPr>
                <w:b/>
                <w:kern w:val="2"/>
                <w:szCs w:val="24"/>
              </w:rPr>
              <w:t>13.2. Su perkamomis Paslaugomis susiję socialiniai kriterijai</w:t>
            </w:r>
          </w:p>
        </w:tc>
        <w:tc>
          <w:tcPr>
            <w:tcW w:w="6421" w:type="dxa"/>
            <w:gridSpan w:val="2"/>
          </w:tcPr>
          <w:p w14:paraId="0AD7E1FE" w14:textId="77FBF457" w:rsidR="004A3FF6" w:rsidRPr="001160AB" w:rsidRDefault="004A3FF6" w:rsidP="00C962D3">
            <w:pPr>
              <w:jc w:val="both"/>
              <w:rPr>
                <w:kern w:val="2"/>
                <w:szCs w:val="24"/>
              </w:rPr>
            </w:pPr>
            <w:r w:rsidRPr="001160AB">
              <w:rPr>
                <w:kern w:val="2"/>
                <w:szCs w:val="24"/>
                <w:shd w:val="clear" w:color="auto" w:fill="FFFFFF"/>
              </w:rPr>
              <w:t>Sutarties vykdymui taikom</w:t>
            </w:r>
            <w:r w:rsidR="00C962D3" w:rsidRPr="001160AB">
              <w:rPr>
                <w:kern w:val="2"/>
                <w:szCs w:val="24"/>
                <w:shd w:val="clear" w:color="auto" w:fill="FFFFFF"/>
              </w:rPr>
              <w:t xml:space="preserve">as </w:t>
            </w:r>
            <w:r w:rsidRPr="001160AB">
              <w:rPr>
                <w:kern w:val="2"/>
                <w:szCs w:val="24"/>
                <w:shd w:val="clear" w:color="auto" w:fill="FFFFFF"/>
              </w:rPr>
              <w:t xml:space="preserve">su perkamomis Paslaugomis </w:t>
            </w:r>
            <w:r w:rsidR="00C533F2" w:rsidRPr="001160AB">
              <w:rPr>
                <w:kern w:val="2"/>
                <w:szCs w:val="24"/>
                <w:shd w:val="clear" w:color="auto" w:fill="FFFFFF"/>
              </w:rPr>
              <w:t>susij</w:t>
            </w:r>
            <w:r w:rsidR="00EB4232" w:rsidRPr="001160AB">
              <w:rPr>
                <w:kern w:val="2"/>
                <w:szCs w:val="24"/>
                <w:shd w:val="clear" w:color="auto" w:fill="FFFFFF"/>
              </w:rPr>
              <w:t>ę</w:t>
            </w:r>
            <w:r w:rsidR="00C533F2" w:rsidRPr="001160AB">
              <w:rPr>
                <w:kern w:val="2"/>
                <w:szCs w:val="24"/>
                <w:shd w:val="clear" w:color="auto" w:fill="FFFFFF"/>
              </w:rPr>
              <w:t>s</w:t>
            </w:r>
            <w:r w:rsidRPr="001160AB">
              <w:rPr>
                <w:kern w:val="2"/>
                <w:szCs w:val="24"/>
                <w:shd w:val="clear" w:color="auto" w:fill="FFFFFF"/>
              </w:rPr>
              <w:t xml:space="preserve"> socialinis kriterijus</w:t>
            </w:r>
            <w:r w:rsidR="00C962D3" w:rsidRPr="001160AB">
              <w:rPr>
                <w:kern w:val="2"/>
                <w:szCs w:val="24"/>
                <w:shd w:val="clear" w:color="auto" w:fill="FFFFFF"/>
              </w:rPr>
              <w:t xml:space="preserve"> </w:t>
            </w:r>
            <w:r w:rsidR="00C533F2" w:rsidRPr="001160AB">
              <w:rPr>
                <w:kern w:val="2"/>
                <w:szCs w:val="24"/>
                <w:shd w:val="clear" w:color="auto" w:fill="FFFFFF"/>
              </w:rPr>
              <w:t>–</w:t>
            </w:r>
            <w:r w:rsidR="00C962D3" w:rsidRPr="001160AB">
              <w:rPr>
                <w:kern w:val="2"/>
                <w:szCs w:val="24"/>
                <w:shd w:val="clear" w:color="auto" w:fill="FFFFFF"/>
              </w:rPr>
              <w:t xml:space="preserve"> </w:t>
            </w:r>
            <w:r w:rsidR="00C533F2" w:rsidRPr="001160AB">
              <w:rPr>
                <w:b/>
                <w:bCs/>
                <w:i/>
                <w:iCs/>
                <w:kern w:val="2"/>
                <w:szCs w:val="24"/>
                <w:shd w:val="clear" w:color="auto" w:fill="FFFFFF"/>
              </w:rPr>
              <w:t>Remiamų asmenų įdarbinimas</w:t>
            </w:r>
            <w:r w:rsidRPr="001160AB">
              <w:rPr>
                <w:kern w:val="2"/>
                <w:szCs w:val="24"/>
                <w:shd w:val="clear" w:color="auto" w:fill="FFFFFF"/>
              </w:rPr>
              <w:t>.</w:t>
            </w:r>
            <w:r w:rsidRPr="001160AB">
              <w:rPr>
                <w:kern w:val="2"/>
                <w:szCs w:val="24"/>
              </w:rPr>
              <w:t xml:space="preserve"> </w:t>
            </w:r>
          </w:p>
          <w:p w14:paraId="330C966E" w14:textId="2C09E5C9" w:rsidR="001A746E" w:rsidRDefault="001A746E" w:rsidP="00D800D9">
            <w:pPr>
              <w:tabs>
                <w:tab w:val="left" w:pos="990"/>
              </w:tabs>
              <w:autoSpaceDE w:val="0"/>
              <w:autoSpaceDN w:val="0"/>
              <w:adjustRightInd w:val="0"/>
              <w:jc w:val="both"/>
            </w:pPr>
            <w:r w:rsidRPr="52CCC6C4">
              <w:t>Sutartys su</w:t>
            </w:r>
            <w:r w:rsidR="002B78C1">
              <w:t xml:space="preserve"> skirtingas </w:t>
            </w:r>
            <w:r w:rsidRPr="52CCC6C4">
              <w:t>negalias turinčiais asmenimis</w:t>
            </w:r>
            <w:r w:rsidR="002B78C1">
              <w:t xml:space="preserve"> (iki 5 asmenų)</w:t>
            </w:r>
            <w:r w:rsidRPr="52CCC6C4">
              <w:t xml:space="preserve"> turi būti pasirašytos per </w:t>
            </w:r>
            <w:r>
              <w:t xml:space="preserve">30 </w:t>
            </w:r>
            <w:r w:rsidR="00B93B03">
              <w:t>kalendorinių</w:t>
            </w:r>
            <w:r>
              <w:t xml:space="preserve"> dienų</w:t>
            </w:r>
            <w:r w:rsidRPr="52CCC6C4">
              <w:t xml:space="preserve"> nuo </w:t>
            </w:r>
            <w:r w:rsidR="00B93B03">
              <w:lastRenderedPageBreak/>
              <w:t>S</w:t>
            </w:r>
            <w:r w:rsidRPr="52CCC6C4">
              <w:t xml:space="preserve">utarties </w:t>
            </w:r>
            <w:r w:rsidR="00B93B03">
              <w:t>įsigaliojimo</w:t>
            </w:r>
            <w:r w:rsidRPr="52CCC6C4">
              <w:t xml:space="preserve"> dienos ir pateiktos Perkančiajai organizacijai.</w:t>
            </w:r>
          </w:p>
          <w:p w14:paraId="75761A7B" w14:textId="77777777" w:rsidR="009E64E8" w:rsidRPr="00C06EB0" w:rsidRDefault="009E64E8" w:rsidP="009E64E8">
            <w:pPr>
              <w:tabs>
                <w:tab w:val="left" w:pos="990"/>
              </w:tabs>
              <w:autoSpaceDE w:val="0"/>
              <w:autoSpaceDN w:val="0"/>
              <w:adjustRightInd w:val="0"/>
              <w:jc w:val="both"/>
              <w:rPr>
                <w:color w:val="4472C4"/>
                <w:kern w:val="2"/>
                <w:szCs w:val="24"/>
                <w:shd w:val="clear" w:color="auto" w:fill="FFFFFF"/>
              </w:rPr>
            </w:pPr>
          </w:p>
          <w:p w14:paraId="1E9614FB" w14:textId="606553A5" w:rsidR="00027B83" w:rsidRDefault="004A3FF6" w:rsidP="001160AB">
            <w:pPr>
              <w:spacing w:line="259" w:lineRule="auto"/>
              <w:jc w:val="both"/>
              <w:rPr>
                <w:color w:val="000000" w:themeColor="text1"/>
              </w:rPr>
            </w:pPr>
            <w:r w:rsidRPr="00C06EB0">
              <w:rPr>
                <w:color w:val="000000"/>
                <w:kern w:val="2"/>
                <w:szCs w:val="24"/>
                <w:shd w:val="clear" w:color="auto" w:fill="FFFFFF"/>
              </w:rPr>
              <w:t>Nustačius, kad Tiekėjas šiame papunktyje nustatyto kriterijaus  nesilaiko, Tiekėjui taikoma Specialiųjų sąlygų 9.5 punkte nurodyto dydžio bauda.</w:t>
            </w:r>
          </w:p>
        </w:tc>
      </w:tr>
      <w:tr w:rsidR="00027B83" w14:paraId="32B8BDE3" w14:textId="77777777">
        <w:trPr>
          <w:trHeight w:val="300"/>
        </w:trPr>
        <w:tc>
          <w:tcPr>
            <w:tcW w:w="9535" w:type="dxa"/>
            <w:gridSpan w:val="4"/>
          </w:tcPr>
          <w:p w14:paraId="3A92F473" w14:textId="527A81F7" w:rsidR="00027B83" w:rsidRDefault="000B0897" w:rsidP="00137F7C">
            <w:pPr>
              <w:jc w:val="center"/>
            </w:pPr>
            <w:r>
              <w:rPr>
                <w:b/>
                <w:kern w:val="2"/>
                <w:szCs w:val="24"/>
              </w:rPr>
              <w:lastRenderedPageBreak/>
              <w:t xml:space="preserve">14. BENDRŲJŲ SĄLYGŲ PAKEITIMAI IR PAPILDYMAI </w:t>
            </w:r>
          </w:p>
        </w:tc>
      </w:tr>
      <w:tr w:rsidR="00027B83" w14:paraId="28681E77" w14:textId="77777777" w:rsidTr="005B150F">
        <w:trPr>
          <w:trHeight w:val="300"/>
        </w:trPr>
        <w:tc>
          <w:tcPr>
            <w:tcW w:w="3114" w:type="dxa"/>
            <w:gridSpan w:val="2"/>
          </w:tcPr>
          <w:p w14:paraId="74598CB2" w14:textId="77777777" w:rsidR="00027B83" w:rsidRDefault="000B0897">
            <w:pPr>
              <w:rPr>
                <w:b/>
                <w:kern w:val="2"/>
                <w:szCs w:val="24"/>
              </w:rPr>
            </w:pPr>
            <w:r>
              <w:rPr>
                <w:b/>
                <w:kern w:val="2"/>
                <w:szCs w:val="24"/>
              </w:rPr>
              <w:t xml:space="preserve">14.1. </w:t>
            </w:r>
          </w:p>
        </w:tc>
        <w:tc>
          <w:tcPr>
            <w:tcW w:w="6421" w:type="dxa"/>
            <w:gridSpan w:val="2"/>
          </w:tcPr>
          <w:p w14:paraId="2B0384C9" w14:textId="6C1360CD" w:rsidR="006E4C46" w:rsidRDefault="000B0897" w:rsidP="00033705">
            <w:pPr>
              <w:jc w:val="both"/>
              <w:rPr>
                <w:kern w:val="2"/>
                <w:szCs w:val="24"/>
              </w:rPr>
            </w:pPr>
            <w:r>
              <w:rPr>
                <w:kern w:val="2"/>
                <w:szCs w:val="24"/>
              </w:rPr>
              <w:t xml:space="preserve">Šalys susitaria pakeisti nurodytą Sutarties Bendrųjų sąlygų punktą ir išdėstyti jį nauja redakcija: </w:t>
            </w:r>
          </w:p>
          <w:p w14:paraId="312D2F7F" w14:textId="33A157B3" w:rsidR="006E4C46" w:rsidRDefault="006E4C46" w:rsidP="00033705">
            <w:pPr>
              <w:tabs>
                <w:tab w:val="left" w:pos="810"/>
              </w:tabs>
              <w:jc w:val="both"/>
              <w:rPr>
                <w:color w:val="000000" w:themeColor="text1"/>
                <w:szCs w:val="24"/>
              </w:rPr>
            </w:pPr>
          </w:p>
          <w:p w14:paraId="46042765" w14:textId="4CD341A8" w:rsidR="00027B83" w:rsidRDefault="00C31357" w:rsidP="00033705">
            <w:pPr>
              <w:jc w:val="both"/>
            </w:pPr>
            <w:r>
              <w:rPr>
                <w:color w:val="000000" w:themeColor="text1"/>
              </w:rPr>
              <w:t>6.</w:t>
            </w:r>
            <w:r w:rsidR="00964592">
              <w:rPr>
                <w:color w:val="000000" w:themeColor="text1"/>
              </w:rPr>
              <w:t>2.</w:t>
            </w:r>
            <w:r>
              <w:rPr>
                <w:color w:val="000000" w:themeColor="text1"/>
              </w:rPr>
              <w:t>3.1.</w:t>
            </w:r>
            <w:r w:rsidR="006E4C46" w:rsidRPr="27F42538">
              <w:rPr>
                <w:color w:val="000000" w:themeColor="text1"/>
              </w:rPr>
              <w:t xml:space="preserve"> </w:t>
            </w:r>
            <w:r w:rsidR="008B73EB" w:rsidRPr="008B73EB">
              <w:rPr>
                <w:color w:val="000000" w:themeColor="text1"/>
              </w:rPr>
              <w:t>ne vėliau kaip per 10 (dešimt) darbo dienų nuo faktinio Paslaugų suteikimo ir Paslaugų perdavimo–priėmimo akto pateikimo priimti Paslaugų rezultatą, pasirašydamas Paslaugų perdavimo–priėmimo aktą; </w:t>
            </w:r>
          </w:p>
        </w:tc>
      </w:tr>
      <w:tr w:rsidR="000D6181" w14:paraId="583E8128" w14:textId="77777777" w:rsidTr="005B150F">
        <w:trPr>
          <w:trHeight w:val="300"/>
        </w:trPr>
        <w:tc>
          <w:tcPr>
            <w:tcW w:w="3114" w:type="dxa"/>
            <w:gridSpan w:val="2"/>
          </w:tcPr>
          <w:p w14:paraId="3D658DBA" w14:textId="77777777" w:rsidR="000D6181" w:rsidRDefault="000D6181" w:rsidP="000D6181">
            <w:pPr>
              <w:rPr>
                <w:b/>
                <w:kern w:val="2"/>
                <w:szCs w:val="24"/>
              </w:rPr>
            </w:pPr>
            <w:r>
              <w:rPr>
                <w:b/>
                <w:kern w:val="2"/>
                <w:szCs w:val="24"/>
              </w:rPr>
              <w:t>14.2.</w:t>
            </w:r>
          </w:p>
        </w:tc>
        <w:tc>
          <w:tcPr>
            <w:tcW w:w="6421" w:type="dxa"/>
            <w:gridSpan w:val="2"/>
          </w:tcPr>
          <w:p w14:paraId="267ECFE6" w14:textId="77777777" w:rsidR="000D6181" w:rsidRPr="00C06EB0" w:rsidRDefault="000D6181" w:rsidP="000D6181">
            <w:pPr>
              <w:jc w:val="both"/>
              <w:rPr>
                <w:kern w:val="2"/>
                <w:szCs w:val="24"/>
              </w:rPr>
            </w:pPr>
            <w:r w:rsidRPr="00C06EB0">
              <w:rPr>
                <w:kern w:val="2"/>
                <w:szCs w:val="24"/>
              </w:rPr>
              <w:t xml:space="preserve">Šalys susitaria papildyti Sutarties Bendrąsias sąlygas nurodytu punktu, tačiau kitų punktų numeracijos nekeisti: </w:t>
            </w:r>
          </w:p>
          <w:p w14:paraId="69FA7B8D" w14:textId="77777777" w:rsidR="000D6181" w:rsidRPr="00C06EB0" w:rsidRDefault="000D6181" w:rsidP="000D6181">
            <w:pPr>
              <w:jc w:val="both"/>
              <w:rPr>
                <w:kern w:val="2"/>
                <w:szCs w:val="24"/>
              </w:rPr>
            </w:pPr>
          </w:p>
          <w:p w14:paraId="4962B7A0" w14:textId="77777777" w:rsidR="000D6181" w:rsidRPr="00C06EB0" w:rsidRDefault="000D6181" w:rsidP="000D6181">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B2B4213" w14:textId="77777777" w:rsidR="000D6181" w:rsidRPr="00C06EB0" w:rsidRDefault="000D6181" w:rsidP="000D6181">
            <w:pPr>
              <w:rPr>
                <w:kern w:val="2"/>
                <w:szCs w:val="24"/>
              </w:rPr>
            </w:pPr>
          </w:p>
          <w:p w14:paraId="7592C1A5" w14:textId="4C541A6A" w:rsidR="000D6181" w:rsidRPr="00C06EB0" w:rsidRDefault="000D6181" w:rsidP="000D618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1A1BC2C4" w14:textId="77777777" w:rsidR="000D6181" w:rsidRPr="00C06EB0" w:rsidRDefault="000D6181" w:rsidP="000D6181">
            <w:pPr>
              <w:jc w:val="center"/>
              <w:rPr>
                <w:kern w:val="2"/>
                <w:szCs w:val="24"/>
              </w:rPr>
            </w:pPr>
          </w:p>
          <w:p w14:paraId="360B9B5E" w14:textId="77777777" w:rsidR="000D6181" w:rsidRPr="00C06EB0" w:rsidRDefault="000D6181" w:rsidP="000D618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6542788" w14:textId="77777777" w:rsidR="000D6181" w:rsidRPr="00C06EB0" w:rsidRDefault="000D6181" w:rsidP="000D618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57D8A10" w14:textId="77777777" w:rsidR="000D6181" w:rsidRPr="00C06EB0" w:rsidRDefault="000D6181" w:rsidP="000D6181">
            <w:pPr>
              <w:pBdr>
                <w:top w:val="nil"/>
                <w:left w:val="nil"/>
                <w:bottom w:val="nil"/>
                <w:right w:val="nil"/>
                <w:between w:val="nil"/>
                <w:bar w:val="nil"/>
              </w:pBdr>
              <w:suppressAutoHyphens/>
              <w:ind w:firstLine="562"/>
              <w:jc w:val="both"/>
              <w:rPr>
                <w:kern w:val="2"/>
                <w:szCs w:val="24"/>
              </w:rPr>
            </w:pPr>
          </w:p>
          <w:p w14:paraId="0C2652D2" w14:textId="77777777" w:rsidR="000D6181" w:rsidRDefault="000D6181" w:rsidP="000D6181">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3543EEF3" w14:textId="77777777" w:rsidR="000D6181" w:rsidRPr="00C06EB0" w:rsidRDefault="000D6181" w:rsidP="000D6181">
            <w:pPr>
              <w:jc w:val="both"/>
              <w:rPr>
                <w:kern w:val="2"/>
                <w:szCs w:val="24"/>
              </w:rPr>
            </w:pPr>
          </w:p>
          <w:p w14:paraId="0A329DA6" w14:textId="77777777" w:rsidR="000D6181" w:rsidRPr="00C06EB0" w:rsidRDefault="000D6181" w:rsidP="000D6181">
            <w:pPr>
              <w:jc w:val="center"/>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2D693B7" w14:textId="77777777" w:rsidR="000D6181" w:rsidRPr="00C06EB0" w:rsidRDefault="000D6181" w:rsidP="000D6181">
            <w:pPr>
              <w:pBdr>
                <w:top w:val="nil"/>
                <w:left w:val="nil"/>
                <w:bottom w:val="nil"/>
                <w:right w:val="nil"/>
                <w:between w:val="nil"/>
                <w:bar w:val="nil"/>
              </w:pBdr>
              <w:suppressAutoHyphens/>
              <w:ind w:firstLine="562"/>
              <w:jc w:val="both"/>
              <w:rPr>
                <w:kern w:val="2"/>
                <w:szCs w:val="24"/>
              </w:rPr>
            </w:pPr>
          </w:p>
          <w:p w14:paraId="0CEDA5FB" w14:textId="77777777" w:rsidR="000D6181" w:rsidRPr="00C06EB0" w:rsidRDefault="000D6181" w:rsidP="000D618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14054123" w14:textId="77777777" w:rsidR="000D6181" w:rsidRPr="00C06EB0" w:rsidRDefault="000D6181" w:rsidP="000D618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28A0A2F9" w14:textId="77777777" w:rsidR="000D6181" w:rsidRPr="00C06EB0" w:rsidRDefault="000D6181" w:rsidP="000D618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3598FA55" w14:textId="77777777" w:rsidR="000D6181" w:rsidRPr="00C06EB0" w:rsidRDefault="000D6181" w:rsidP="000D618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.1.3. nedalyvauti tokios įmonių grupės veikloje per savo vadovą, kito valdymo ar priežiūros organo narius ar kitą asmenį </w:t>
            </w:r>
            <w:r w:rsidRPr="00C06EB0">
              <w:rPr>
                <w:kern w:val="2"/>
                <w:szCs w:val="24"/>
              </w:rPr>
              <w:lastRenderedPageBreak/>
              <w:t>(kitus asmenis), turintį (turinčius) teisę atstovauti tiekėjui ar jį kontroliuoti, jo vardu priimti sprendimą, sudaryti sandorį, asmenį (asmenis), turintį (turinčius) teisę surašyti ir pasirašyti tiekėjo finansinės apskaitos dokumentus, taip pat</w:t>
            </w:r>
          </w:p>
          <w:p w14:paraId="48C85A7B" w14:textId="77777777" w:rsidR="000D6181" w:rsidRPr="00C06EB0" w:rsidRDefault="000D6181" w:rsidP="000D618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49440516" w14:textId="77777777" w:rsidR="000D6181" w:rsidRPr="00C06EB0" w:rsidRDefault="000D6181" w:rsidP="000D618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184061E" w14:textId="77777777" w:rsidR="000D6181" w:rsidRPr="00C06EB0" w:rsidRDefault="000D6181" w:rsidP="000D618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50EB80AB" w14:textId="77777777" w:rsidR="000D6181" w:rsidRPr="00C06EB0" w:rsidRDefault="000D6181" w:rsidP="000D618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75B3FCCE" w14:textId="77777777" w:rsidR="000D6181" w:rsidRPr="00C06EB0" w:rsidRDefault="000D6181" w:rsidP="000D618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14F65F21" w:rsidR="000D6181" w:rsidRDefault="000D6181" w:rsidP="000D6181">
            <w:pPr>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20F79" w14:paraId="06626DFA" w14:textId="77777777" w:rsidTr="005B150F">
        <w:trPr>
          <w:trHeight w:val="300"/>
        </w:trPr>
        <w:tc>
          <w:tcPr>
            <w:tcW w:w="3114" w:type="dxa"/>
            <w:gridSpan w:val="2"/>
          </w:tcPr>
          <w:p w14:paraId="1EF0D213" w14:textId="47A0E425" w:rsidR="00920F79" w:rsidRPr="38F95A8C" w:rsidRDefault="00920F79" w:rsidP="00920F79">
            <w:pPr>
              <w:rPr>
                <w:b/>
                <w:kern w:val="2"/>
              </w:rPr>
            </w:pPr>
            <w:r>
              <w:rPr>
                <w:b/>
                <w:kern w:val="2"/>
                <w:szCs w:val="24"/>
              </w:rPr>
              <w:lastRenderedPageBreak/>
              <w:t>14.3.</w:t>
            </w:r>
          </w:p>
        </w:tc>
        <w:tc>
          <w:tcPr>
            <w:tcW w:w="6421" w:type="dxa"/>
            <w:gridSpan w:val="2"/>
          </w:tcPr>
          <w:p w14:paraId="17B7EF42" w14:textId="025D3098" w:rsidR="00920F79" w:rsidRDefault="00920F79" w:rsidP="00920F79">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920F79" w14:paraId="2646DADF" w14:textId="77777777" w:rsidTr="005B150F">
        <w:trPr>
          <w:trHeight w:val="300"/>
        </w:trPr>
        <w:tc>
          <w:tcPr>
            <w:tcW w:w="3114" w:type="dxa"/>
            <w:gridSpan w:val="2"/>
          </w:tcPr>
          <w:p w14:paraId="21E2A966" w14:textId="4C1DDFD4" w:rsidR="00920F79" w:rsidRPr="38F95A8C" w:rsidRDefault="00920F79" w:rsidP="00920F79">
            <w:pPr>
              <w:rPr>
                <w:b/>
                <w:kern w:val="2"/>
              </w:rPr>
            </w:pPr>
            <w:r>
              <w:rPr>
                <w:b/>
                <w:kern w:val="2"/>
                <w:szCs w:val="24"/>
              </w:rPr>
              <w:lastRenderedPageBreak/>
              <w:t>14.4.</w:t>
            </w:r>
          </w:p>
        </w:tc>
        <w:tc>
          <w:tcPr>
            <w:tcW w:w="6421" w:type="dxa"/>
            <w:gridSpan w:val="2"/>
          </w:tcPr>
          <w:p w14:paraId="0F896DD2" w14:textId="3120B317" w:rsidR="00920F79" w:rsidRDefault="00920F79" w:rsidP="00920F79">
            <w:pPr>
              <w:jc w:val="both"/>
              <w:rPr>
                <w:kern w:val="2"/>
                <w:szCs w:val="24"/>
              </w:rPr>
            </w:pPr>
            <w:r w:rsidRPr="00665222">
              <w:rPr>
                <w:kern w:val="2"/>
              </w:rPr>
              <w:t>–</w:t>
            </w:r>
          </w:p>
        </w:tc>
      </w:tr>
      <w:tr w:rsidR="00920F79" w14:paraId="346F27DC" w14:textId="77777777" w:rsidTr="005B150F">
        <w:trPr>
          <w:trHeight w:val="300"/>
        </w:trPr>
        <w:tc>
          <w:tcPr>
            <w:tcW w:w="3114" w:type="dxa"/>
            <w:gridSpan w:val="2"/>
          </w:tcPr>
          <w:p w14:paraId="09C49F3F" w14:textId="4E83597D" w:rsidR="00920F79" w:rsidRPr="38F95A8C" w:rsidRDefault="00920F79" w:rsidP="00920F79">
            <w:pPr>
              <w:rPr>
                <w:b/>
                <w:kern w:val="2"/>
              </w:rPr>
            </w:pPr>
            <w:r>
              <w:rPr>
                <w:b/>
                <w:kern w:val="2"/>
                <w:szCs w:val="24"/>
              </w:rPr>
              <w:t>14.5.</w:t>
            </w:r>
          </w:p>
        </w:tc>
        <w:tc>
          <w:tcPr>
            <w:tcW w:w="6421" w:type="dxa"/>
            <w:gridSpan w:val="2"/>
          </w:tcPr>
          <w:p w14:paraId="571DFC91" w14:textId="200CEBFA" w:rsidR="00920F79" w:rsidRDefault="00920F79" w:rsidP="00920F7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20F79" w14:paraId="0D4252AD" w14:textId="77777777">
        <w:trPr>
          <w:trHeight w:val="300"/>
        </w:trPr>
        <w:tc>
          <w:tcPr>
            <w:tcW w:w="9535" w:type="dxa"/>
            <w:gridSpan w:val="4"/>
          </w:tcPr>
          <w:p w14:paraId="779AEB50" w14:textId="77777777" w:rsidR="00920F79" w:rsidRDefault="00920F79" w:rsidP="00920F79">
            <w:pPr>
              <w:jc w:val="center"/>
              <w:rPr>
                <w:b/>
                <w:kern w:val="2"/>
                <w:szCs w:val="24"/>
              </w:rPr>
            </w:pPr>
            <w:r>
              <w:rPr>
                <w:b/>
                <w:kern w:val="2"/>
                <w:szCs w:val="24"/>
              </w:rPr>
              <w:t>15. SUTARTIES PRIEDAI</w:t>
            </w:r>
          </w:p>
        </w:tc>
      </w:tr>
      <w:tr w:rsidR="00920F79" w14:paraId="74B878DD" w14:textId="77777777" w:rsidTr="005B150F">
        <w:trPr>
          <w:trHeight w:val="300"/>
        </w:trPr>
        <w:tc>
          <w:tcPr>
            <w:tcW w:w="3114" w:type="dxa"/>
            <w:gridSpan w:val="2"/>
          </w:tcPr>
          <w:p w14:paraId="446A7F01" w14:textId="77777777" w:rsidR="00920F79" w:rsidRDefault="00920F79" w:rsidP="00920F79">
            <w:pPr>
              <w:jc w:val="center"/>
              <w:rPr>
                <w:b/>
                <w:kern w:val="2"/>
                <w:szCs w:val="24"/>
              </w:rPr>
            </w:pPr>
            <w:r>
              <w:rPr>
                <w:b/>
                <w:kern w:val="2"/>
                <w:szCs w:val="24"/>
              </w:rPr>
              <w:t>15.1. Priedas Nr. 1</w:t>
            </w:r>
          </w:p>
        </w:tc>
        <w:tc>
          <w:tcPr>
            <w:tcW w:w="6421" w:type="dxa"/>
            <w:gridSpan w:val="2"/>
          </w:tcPr>
          <w:p w14:paraId="44972021" w14:textId="2D8F4844" w:rsidR="00920F79" w:rsidRDefault="00920F79" w:rsidP="00920F79">
            <w:pPr>
              <w:pStyle w:val="Sraopastraipa"/>
              <w:shd w:val="clear" w:color="auto" w:fill="FFFFFF"/>
              <w:ind w:left="0"/>
              <w:jc w:val="both"/>
              <w:rPr>
                <w:b/>
                <w:kern w:val="2"/>
              </w:rPr>
            </w:pPr>
            <w:r w:rsidRPr="00B50D6C">
              <w:rPr>
                <w:rFonts w:eastAsia="Calibri"/>
              </w:rPr>
              <w:t>Techninė specifikacija</w:t>
            </w:r>
          </w:p>
        </w:tc>
      </w:tr>
      <w:tr w:rsidR="00920F79" w14:paraId="3F9F7A06" w14:textId="77777777" w:rsidTr="005B150F">
        <w:trPr>
          <w:trHeight w:val="300"/>
        </w:trPr>
        <w:tc>
          <w:tcPr>
            <w:tcW w:w="3114" w:type="dxa"/>
            <w:gridSpan w:val="2"/>
          </w:tcPr>
          <w:p w14:paraId="64019F2F" w14:textId="77777777" w:rsidR="00920F79" w:rsidRDefault="00920F79" w:rsidP="00920F79">
            <w:pPr>
              <w:jc w:val="center"/>
              <w:rPr>
                <w:b/>
                <w:kern w:val="2"/>
                <w:szCs w:val="24"/>
              </w:rPr>
            </w:pPr>
            <w:r>
              <w:rPr>
                <w:b/>
                <w:kern w:val="2"/>
                <w:szCs w:val="24"/>
              </w:rPr>
              <w:t>15.2. Priedas Nr. 2</w:t>
            </w:r>
          </w:p>
        </w:tc>
        <w:tc>
          <w:tcPr>
            <w:tcW w:w="6421" w:type="dxa"/>
            <w:gridSpan w:val="2"/>
          </w:tcPr>
          <w:p w14:paraId="2D44B34E" w14:textId="0D2C394C" w:rsidR="00920F79" w:rsidRPr="0003276D" w:rsidRDefault="00920F79" w:rsidP="00920F79">
            <w:pPr>
              <w:rPr>
                <w:bCs/>
                <w:kern w:val="2"/>
                <w:szCs w:val="24"/>
              </w:rPr>
            </w:pPr>
            <w:r w:rsidRPr="0003276D">
              <w:rPr>
                <w:bCs/>
                <w:kern w:val="2"/>
                <w:szCs w:val="24"/>
              </w:rPr>
              <w:t>Pasiūlymas</w:t>
            </w:r>
          </w:p>
        </w:tc>
      </w:tr>
      <w:tr w:rsidR="00920F79" w14:paraId="06B06AD4" w14:textId="77777777" w:rsidTr="005B150F">
        <w:trPr>
          <w:trHeight w:val="300"/>
        </w:trPr>
        <w:tc>
          <w:tcPr>
            <w:tcW w:w="3114" w:type="dxa"/>
            <w:gridSpan w:val="2"/>
          </w:tcPr>
          <w:p w14:paraId="641904FB" w14:textId="77777777" w:rsidR="00920F79" w:rsidRDefault="00920F79" w:rsidP="00920F79">
            <w:pPr>
              <w:jc w:val="center"/>
              <w:rPr>
                <w:b/>
                <w:kern w:val="2"/>
                <w:szCs w:val="24"/>
              </w:rPr>
            </w:pPr>
            <w:r>
              <w:rPr>
                <w:b/>
                <w:kern w:val="2"/>
                <w:szCs w:val="24"/>
              </w:rPr>
              <w:t>15.3. Priedas Nr. 3</w:t>
            </w:r>
          </w:p>
        </w:tc>
        <w:tc>
          <w:tcPr>
            <w:tcW w:w="6421" w:type="dxa"/>
            <w:gridSpan w:val="2"/>
          </w:tcPr>
          <w:p w14:paraId="2EE0F1FE" w14:textId="1CB601BD" w:rsidR="00920F79" w:rsidRPr="0003276D" w:rsidRDefault="0054661A" w:rsidP="00920F79">
            <w:pPr>
              <w:rPr>
                <w:bCs/>
                <w:kern w:val="2"/>
                <w:szCs w:val="24"/>
              </w:rPr>
            </w:pPr>
            <w:r w:rsidRPr="00B50D6C">
              <w:rPr>
                <w:rFonts w:eastAsia="Calibri"/>
                <w:szCs w:val="24"/>
              </w:rPr>
              <w:t>S</w:t>
            </w:r>
            <w:r w:rsidRPr="00B50D6C">
              <w:rPr>
                <w:iCs/>
                <w:szCs w:val="24"/>
                <w:lang w:eastAsia="lt-LT"/>
              </w:rPr>
              <w:t xml:space="preserve">utarties vykdymui pasitelkiami </w:t>
            </w:r>
            <w:r w:rsidR="00665222">
              <w:rPr>
                <w:kern w:val="2"/>
                <w:szCs w:val="24"/>
              </w:rPr>
              <w:t>subtiekėjai ir (ar) specialistai</w:t>
            </w:r>
          </w:p>
        </w:tc>
      </w:tr>
      <w:tr w:rsidR="00920F79" w14:paraId="59D12AEE" w14:textId="77777777">
        <w:tc>
          <w:tcPr>
            <w:tcW w:w="9535" w:type="dxa"/>
            <w:gridSpan w:val="4"/>
          </w:tcPr>
          <w:p w14:paraId="78A129E5" w14:textId="77777777" w:rsidR="00920F79" w:rsidRDefault="00920F79" w:rsidP="00920F79">
            <w:pPr>
              <w:jc w:val="center"/>
              <w:rPr>
                <w:b/>
                <w:kern w:val="2"/>
                <w:szCs w:val="24"/>
              </w:rPr>
            </w:pPr>
            <w:r>
              <w:rPr>
                <w:b/>
                <w:kern w:val="2"/>
                <w:szCs w:val="24"/>
              </w:rPr>
              <w:t>16. ŠALIŲ ATSTOVŲ PARAŠAI</w:t>
            </w:r>
          </w:p>
        </w:tc>
      </w:tr>
      <w:tr w:rsidR="00920F79" w14:paraId="7EF21854" w14:textId="77777777">
        <w:tc>
          <w:tcPr>
            <w:tcW w:w="5224" w:type="dxa"/>
            <w:gridSpan w:val="3"/>
          </w:tcPr>
          <w:p w14:paraId="4868C64D" w14:textId="77777777" w:rsidR="00920F79" w:rsidRDefault="00920F79" w:rsidP="00920F79">
            <w:pPr>
              <w:jc w:val="center"/>
              <w:rPr>
                <w:b/>
                <w:kern w:val="2"/>
                <w:szCs w:val="24"/>
              </w:rPr>
            </w:pPr>
            <w:r>
              <w:rPr>
                <w:b/>
                <w:kern w:val="2"/>
                <w:szCs w:val="24"/>
              </w:rPr>
              <w:t>PIRKĖJAS</w:t>
            </w:r>
          </w:p>
        </w:tc>
        <w:tc>
          <w:tcPr>
            <w:tcW w:w="4311" w:type="dxa"/>
          </w:tcPr>
          <w:p w14:paraId="768C49A4" w14:textId="77777777" w:rsidR="00920F79" w:rsidRDefault="00920F79" w:rsidP="00920F79">
            <w:pPr>
              <w:jc w:val="center"/>
              <w:rPr>
                <w:b/>
                <w:kern w:val="2"/>
                <w:szCs w:val="24"/>
              </w:rPr>
            </w:pPr>
            <w:r>
              <w:rPr>
                <w:b/>
                <w:kern w:val="2"/>
                <w:szCs w:val="24"/>
              </w:rPr>
              <w:t>TIEKĖJAS</w:t>
            </w:r>
          </w:p>
        </w:tc>
      </w:tr>
      <w:tr w:rsidR="00920F79" w14:paraId="1B9B600E" w14:textId="77777777">
        <w:tc>
          <w:tcPr>
            <w:tcW w:w="5224" w:type="dxa"/>
            <w:gridSpan w:val="3"/>
          </w:tcPr>
          <w:p w14:paraId="289C432E" w14:textId="77777777" w:rsidR="00920F79" w:rsidRDefault="00920F79" w:rsidP="00920F79">
            <w:pPr>
              <w:jc w:val="center"/>
              <w:rPr>
                <w:color w:val="4472C4"/>
                <w:kern w:val="2"/>
                <w:szCs w:val="24"/>
              </w:rPr>
            </w:pPr>
            <w:r>
              <w:rPr>
                <w:color w:val="4472C4"/>
                <w:kern w:val="2"/>
                <w:szCs w:val="24"/>
              </w:rPr>
              <w:t>(nurodomos atstovo pareigos, vardas, pavardė)</w:t>
            </w:r>
          </w:p>
        </w:tc>
        <w:tc>
          <w:tcPr>
            <w:tcW w:w="4311" w:type="dxa"/>
          </w:tcPr>
          <w:p w14:paraId="0DCA0E83" w14:textId="77777777" w:rsidR="00920F79" w:rsidRDefault="00920F79" w:rsidP="00920F79">
            <w:pPr>
              <w:jc w:val="center"/>
              <w:rPr>
                <w:b/>
                <w:kern w:val="2"/>
                <w:szCs w:val="24"/>
              </w:rPr>
            </w:pPr>
            <w:r>
              <w:rPr>
                <w:color w:val="4472C4"/>
                <w:kern w:val="2"/>
                <w:szCs w:val="24"/>
              </w:rPr>
              <w:t>(nurodomos atstovo pareigos, vardas, pavardė)</w:t>
            </w:r>
          </w:p>
        </w:tc>
      </w:tr>
      <w:tr w:rsidR="00920F79" w14:paraId="3B39E91B" w14:textId="77777777">
        <w:tc>
          <w:tcPr>
            <w:tcW w:w="5224" w:type="dxa"/>
            <w:gridSpan w:val="3"/>
          </w:tcPr>
          <w:p w14:paraId="32C0AFDC" w14:textId="77777777" w:rsidR="00920F79" w:rsidRDefault="00920F79" w:rsidP="00920F79">
            <w:pPr>
              <w:jc w:val="center"/>
              <w:rPr>
                <w:b/>
                <w:color w:val="4472C4"/>
                <w:kern w:val="2"/>
                <w:szCs w:val="24"/>
              </w:rPr>
            </w:pPr>
          </w:p>
          <w:p w14:paraId="25275C4C" w14:textId="77777777" w:rsidR="00920F79" w:rsidRDefault="00920F79" w:rsidP="00920F79">
            <w:pPr>
              <w:jc w:val="center"/>
              <w:rPr>
                <w:b/>
                <w:color w:val="4472C4"/>
                <w:kern w:val="2"/>
                <w:szCs w:val="24"/>
              </w:rPr>
            </w:pPr>
            <w:r>
              <w:rPr>
                <w:b/>
                <w:color w:val="4472C4"/>
                <w:kern w:val="2"/>
                <w:szCs w:val="24"/>
              </w:rPr>
              <w:t>(parašas)</w:t>
            </w:r>
          </w:p>
          <w:p w14:paraId="720C8D1F" w14:textId="77777777" w:rsidR="00920F79" w:rsidRDefault="00920F79" w:rsidP="00920F79">
            <w:pPr>
              <w:jc w:val="center"/>
              <w:rPr>
                <w:b/>
                <w:color w:val="4472C4"/>
                <w:kern w:val="2"/>
                <w:szCs w:val="24"/>
              </w:rPr>
            </w:pPr>
          </w:p>
          <w:p w14:paraId="668EE355" w14:textId="77777777" w:rsidR="00920F79" w:rsidRDefault="00920F79" w:rsidP="00920F79">
            <w:pPr>
              <w:jc w:val="center"/>
              <w:rPr>
                <w:b/>
                <w:color w:val="4472C4"/>
                <w:kern w:val="2"/>
                <w:szCs w:val="24"/>
              </w:rPr>
            </w:pPr>
          </w:p>
        </w:tc>
        <w:tc>
          <w:tcPr>
            <w:tcW w:w="4311" w:type="dxa"/>
          </w:tcPr>
          <w:p w14:paraId="12B42480" w14:textId="77777777" w:rsidR="00920F79" w:rsidRDefault="00920F79" w:rsidP="00920F79">
            <w:pPr>
              <w:jc w:val="center"/>
              <w:rPr>
                <w:b/>
                <w:color w:val="4472C4"/>
                <w:kern w:val="2"/>
                <w:szCs w:val="24"/>
              </w:rPr>
            </w:pPr>
          </w:p>
          <w:p w14:paraId="23E8F634" w14:textId="77777777" w:rsidR="00920F79" w:rsidRDefault="00920F79" w:rsidP="00920F79">
            <w:pPr>
              <w:jc w:val="center"/>
              <w:rPr>
                <w:b/>
                <w:color w:val="4472C4"/>
                <w:kern w:val="2"/>
                <w:szCs w:val="24"/>
              </w:rPr>
            </w:pPr>
            <w:r>
              <w:rPr>
                <w:b/>
                <w:color w:val="4472C4"/>
                <w:kern w:val="2"/>
                <w:szCs w:val="24"/>
              </w:rPr>
              <w:t>(parašas)</w:t>
            </w: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0931" w14:textId="77777777" w:rsidR="00E32117" w:rsidRDefault="00E32117">
      <w:pPr>
        <w:rPr>
          <w:sz w:val="20"/>
        </w:rPr>
      </w:pPr>
      <w:r>
        <w:rPr>
          <w:sz w:val="20"/>
        </w:rPr>
        <w:separator/>
      </w:r>
    </w:p>
  </w:endnote>
  <w:endnote w:type="continuationSeparator" w:id="0">
    <w:p w14:paraId="48E6447E" w14:textId="77777777" w:rsidR="00E32117" w:rsidRDefault="00E32117">
      <w:pPr>
        <w:rPr>
          <w:sz w:val="20"/>
        </w:rPr>
      </w:pPr>
      <w:r>
        <w:rPr>
          <w:sz w:val="20"/>
        </w:rPr>
        <w:continuationSeparator/>
      </w:r>
    </w:p>
  </w:endnote>
  <w:endnote w:type="continuationNotice" w:id="1">
    <w:p w14:paraId="2292610C" w14:textId="77777777" w:rsidR="00E32117" w:rsidRDefault="00E32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351F" w14:textId="77777777" w:rsidR="00E32117" w:rsidRDefault="00E32117">
      <w:pPr>
        <w:rPr>
          <w:sz w:val="20"/>
        </w:rPr>
      </w:pPr>
      <w:r>
        <w:rPr>
          <w:sz w:val="20"/>
        </w:rPr>
        <w:separator/>
      </w:r>
    </w:p>
  </w:footnote>
  <w:footnote w:type="continuationSeparator" w:id="0">
    <w:p w14:paraId="519D2E78" w14:textId="77777777" w:rsidR="00E32117" w:rsidRDefault="00E32117">
      <w:pPr>
        <w:rPr>
          <w:sz w:val="20"/>
        </w:rPr>
      </w:pPr>
      <w:r>
        <w:rPr>
          <w:sz w:val="20"/>
        </w:rPr>
        <w:continuationSeparator/>
      </w:r>
    </w:p>
  </w:footnote>
  <w:footnote w:type="continuationNotice" w:id="1">
    <w:p w14:paraId="7A1A3552" w14:textId="77777777" w:rsidR="00E32117" w:rsidRDefault="00E32117"/>
  </w:footnote>
  <w:footnote w:id="2">
    <w:p w14:paraId="4AAC24DE" w14:textId="77777777" w:rsidR="000D6181" w:rsidRDefault="000D6181"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19488" w14:textId="500233C2" w:rsidR="007A6B8A" w:rsidRPr="007A6B8A" w:rsidRDefault="007A6B8A" w:rsidP="007A6B8A">
    <w:pPr>
      <w:pStyle w:val="Antrats"/>
      <w:jc w:val="right"/>
      <w:rPr>
        <w:sz w:val="22"/>
        <w:szCs w:val="18"/>
      </w:rPr>
    </w:pPr>
    <w:r w:rsidRPr="007A6B8A">
      <w:rPr>
        <w:sz w:val="22"/>
        <w:szCs w:val="18"/>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7972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188"/>
    <w:rsid w:val="00027B83"/>
    <w:rsid w:val="0003276D"/>
    <w:rsid w:val="00033705"/>
    <w:rsid w:val="00037A4F"/>
    <w:rsid w:val="00061984"/>
    <w:rsid w:val="000B0897"/>
    <w:rsid w:val="000B16C0"/>
    <w:rsid w:val="000B2C9D"/>
    <w:rsid w:val="000D6181"/>
    <w:rsid w:val="000E5CDF"/>
    <w:rsid w:val="000F1D9C"/>
    <w:rsid w:val="001125CC"/>
    <w:rsid w:val="001160AB"/>
    <w:rsid w:val="0013300A"/>
    <w:rsid w:val="0013702D"/>
    <w:rsid w:val="00137F7C"/>
    <w:rsid w:val="0015107F"/>
    <w:rsid w:val="00154CCF"/>
    <w:rsid w:val="001550F2"/>
    <w:rsid w:val="0015791B"/>
    <w:rsid w:val="0016035A"/>
    <w:rsid w:val="00161045"/>
    <w:rsid w:val="0016627D"/>
    <w:rsid w:val="00192B10"/>
    <w:rsid w:val="001A2F71"/>
    <w:rsid w:val="001A47A2"/>
    <w:rsid w:val="001A4899"/>
    <w:rsid w:val="001A71F4"/>
    <w:rsid w:val="001A746E"/>
    <w:rsid w:val="001D4369"/>
    <w:rsid w:val="001D6FD1"/>
    <w:rsid w:val="001E1492"/>
    <w:rsid w:val="001E3B87"/>
    <w:rsid w:val="001E527B"/>
    <w:rsid w:val="001E52D3"/>
    <w:rsid w:val="001E723F"/>
    <w:rsid w:val="001F0530"/>
    <w:rsid w:val="00226B1C"/>
    <w:rsid w:val="0023036A"/>
    <w:rsid w:val="00232325"/>
    <w:rsid w:val="002554E7"/>
    <w:rsid w:val="002943D5"/>
    <w:rsid w:val="002A26FF"/>
    <w:rsid w:val="002B78C1"/>
    <w:rsid w:val="002D64B1"/>
    <w:rsid w:val="003056D3"/>
    <w:rsid w:val="003118A4"/>
    <w:rsid w:val="003307CC"/>
    <w:rsid w:val="00333A01"/>
    <w:rsid w:val="00347E55"/>
    <w:rsid w:val="00362ED0"/>
    <w:rsid w:val="00370079"/>
    <w:rsid w:val="00373173"/>
    <w:rsid w:val="00383BCE"/>
    <w:rsid w:val="00385F80"/>
    <w:rsid w:val="00387415"/>
    <w:rsid w:val="0039203A"/>
    <w:rsid w:val="003936CA"/>
    <w:rsid w:val="00393EC8"/>
    <w:rsid w:val="003A383A"/>
    <w:rsid w:val="003B1169"/>
    <w:rsid w:val="003B7846"/>
    <w:rsid w:val="003C3A9B"/>
    <w:rsid w:val="003E40D9"/>
    <w:rsid w:val="003F2398"/>
    <w:rsid w:val="003F70C6"/>
    <w:rsid w:val="004176E1"/>
    <w:rsid w:val="00433A7B"/>
    <w:rsid w:val="00441AE1"/>
    <w:rsid w:val="004565B9"/>
    <w:rsid w:val="00456DC2"/>
    <w:rsid w:val="004708C8"/>
    <w:rsid w:val="00470DCE"/>
    <w:rsid w:val="00483C93"/>
    <w:rsid w:val="00497A05"/>
    <w:rsid w:val="004A3FF6"/>
    <w:rsid w:val="004B221D"/>
    <w:rsid w:val="004B4F50"/>
    <w:rsid w:val="004D604F"/>
    <w:rsid w:val="004F245B"/>
    <w:rsid w:val="004F5265"/>
    <w:rsid w:val="00507E64"/>
    <w:rsid w:val="00516F9F"/>
    <w:rsid w:val="00523988"/>
    <w:rsid w:val="00536445"/>
    <w:rsid w:val="0053720A"/>
    <w:rsid w:val="0054661A"/>
    <w:rsid w:val="0055525B"/>
    <w:rsid w:val="005576D2"/>
    <w:rsid w:val="00561FA2"/>
    <w:rsid w:val="00582055"/>
    <w:rsid w:val="005831E4"/>
    <w:rsid w:val="005A52A0"/>
    <w:rsid w:val="005B150F"/>
    <w:rsid w:val="005B229F"/>
    <w:rsid w:val="005D5CF4"/>
    <w:rsid w:val="005F1324"/>
    <w:rsid w:val="005F375F"/>
    <w:rsid w:val="005F5B91"/>
    <w:rsid w:val="006132EC"/>
    <w:rsid w:val="006213F9"/>
    <w:rsid w:val="00624A31"/>
    <w:rsid w:val="00646D38"/>
    <w:rsid w:val="006477A0"/>
    <w:rsid w:val="00665222"/>
    <w:rsid w:val="00682552"/>
    <w:rsid w:val="00692C8A"/>
    <w:rsid w:val="006968CF"/>
    <w:rsid w:val="006B4440"/>
    <w:rsid w:val="006C06AE"/>
    <w:rsid w:val="006C06D3"/>
    <w:rsid w:val="006D3D6E"/>
    <w:rsid w:val="006D42D6"/>
    <w:rsid w:val="006E0E35"/>
    <w:rsid w:val="006E4C46"/>
    <w:rsid w:val="006F1973"/>
    <w:rsid w:val="006F4201"/>
    <w:rsid w:val="006F5C0E"/>
    <w:rsid w:val="00705038"/>
    <w:rsid w:val="007075C5"/>
    <w:rsid w:val="00722617"/>
    <w:rsid w:val="007256ED"/>
    <w:rsid w:val="007345A8"/>
    <w:rsid w:val="00753A0C"/>
    <w:rsid w:val="00755893"/>
    <w:rsid w:val="0076001C"/>
    <w:rsid w:val="0078054E"/>
    <w:rsid w:val="007837EB"/>
    <w:rsid w:val="007A53F3"/>
    <w:rsid w:val="007A6B8A"/>
    <w:rsid w:val="007E2E25"/>
    <w:rsid w:val="007E5473"/>
    <w:rsid w:val="007F47E2"/>
    <w:rsid w:val="007F54E9"/>
    <w:rsid w:val="007F7B90"/>
    <w:rsid w:val="00804B21"/>
    <w:rsid w:val="00824A95"/>
    <w:rsid w:val="00845ED0"/>
    <w:rsid w:val="00845FA9"/>
    <w:rsid w:val="008475BE"/>
    <w:rsid w:val="00851689"/>
    <w:rsid w:val="00852B3A"/>
    <w:rsid w:val="00853ED3"/>
    <w:rsid w:val="00857BD5"/>
    <w:rsid w:val="0086457C"/>
    <w:rsid w:val="00866344"/>
    <w:rsid w:val="00895FC2"/>
    <w:rsid w:val="008B009B"/>
    <w:rsid w:val="008B73EB"/>
    <w:rsid w:val="008C7ABF"/>
    <w:rsid w:val="008D30D3"/>
    <w:rsid w:val="008E7422"/>
    <w:rsid w:val="008F6241"/>
    <w:rsid w:val="00920F79"/>
    <w:rsid w:val="00926820"/>
    <w:rsid w:val="009307E0"/>
    <w:rsid w:val="00960F8E"/>
    <w:rsid w:val="00964592"/>
    <w:rsid w:val="009728BC"/>
    <w:rsid w:val="009761B5"/>
    <w:rsid w:val="00976233"/>
    <w:rsid w:val="00997069"/>
    <w:rsid w:val="009B5707"/>
    <w:rsid w:val="009B62A1"/>
    <w:rsid w:val="009C3618"/>
    <w:rsid w:val="009E64E8"/>
    <w:rsid w:val="009F5CD1"/>
    <w:rsid w:val="009F62E2"/>
    <w:rsid w:val="00A30A64"/>
    <w:rsid w:val="00A47806"/>
    <w:rsid w:val="00A5276D"/>
    <w:rsid w:val="00A94F53"/>
    <w:rsid w:val="00A97F3C"/>
    <w:rsid w:val="00AA0612"/>
    <w:rsid w:val="00AA0F4F"/>
    <w:rsid w:val="00AA782F"/>
    <w:rsid w:val="00AE1A8E"/>
    <w:rsid w:val="00AE72E9"/>
    <w:rsid w:val="00B14FF5"/>
    <w:rsid w:val="00B15542"/>
    <w:rsid w:val="00B243AE"/>
    <w:rsid w:val="00B270A3"/>
    <w:rsid w:val="00B31760"/>
    <w:rsid w:val="00B35E73"/>
    <w:rsid w:val="00B36F1D"/>
    <w:rsid w:val="00B615F7"/>
    <w:rsid w:val="00B653EB"/>
    <w:rsid w:val="00B70F8A"/>
    <w:rsid w:val="00B7321C"/>
    <w:rsid w:val="00B814B8"/>
    <w:rsid w:val="00B85DEC"/>
    <w:rsid w:val="00B93B03"/>
    <w:rsid w:val="00BA20FC"/>
    <w:rsid w:val="00BB5DA9"/>
    <w:rsid w:val="00BD017B"/>
    <w:rsid w:val="00BD09C1"/>
    <w:rsid w:val="00BD0D6F"/>
    <w:rsid w:val="00BD2695"/>
    <w:rsid w:val="00BD5373"/>
    <w:rsid w:val="00BE555E"/>
    <w:rsid w:val="00BE6E56"/>
    <w:rsid w:val="00BF137F"/>
    <w:rsid w:val="00BF63EA"/>
    <w:rsid w:val="00C0059C"/>
    <w:rsid w:val="00C05243"/>
    <w:rsid w:val="00C31357"/>
    <w:rsid w:val="00C331F0"/>
    <w:rsid w:val="00C36590"/>
    <w:rsid w:val="00C533F2"/>
    <w:rsid w:val="00C64191"/>
    <w:rsid w:val="00C646AB"/>
    <w:rsid w:val="00C74936"/>
    <w:rsid w:val="00C87813"/>
    <w:rsid w:val="00C951A9"/>
    <w:rsid w:val="00C962D3"/>
    <w:rsid w:val="00C96C8B"/>
    <w:rsid w:val="00CB5444"/>
    <w:rsid w:val="00CC3C14"/>
    <w:rsid w:val="00CC6423"/>
    <w:rsid w:val="00CC6674"/>
    <w:rsid w:val="00CC7E38"/>
    <w:rsid w:val="00CE1A4A"/>
    <w:rsid w:val="00CE34A5"/>
    <w:rsid w:val="00CF5BE6"/>
    <w:rsid w:val="00CF6FDA"/>
    <w:rsid w:val="00D12A9B"/>
    <w:rsid w:val="00D14F3E"/>
    <w:rsid w:val="00D44C89"/>
    <w:rsid w:val="00D50454"/>
    <w:rsid w:val="00D60F83"/>
    <w:rsid w:val="00D6784C"/>
    <w:rsid w:val="00D70BF3"/>
    <w:rsid w:val="00D74CC7"/>
    <w:rsid w:val="00D800D9"/>
    <w:rsid w:val="00D8191E"/>
    <w:rsid w:val="00D848D4"/>
    <w:rsid w:val="00DA4E0C"/>
    <w:rsid w:val="00DB0655"/>
    <w:rsid w:val="00DC2F90"/>
    <w:rsid w:val="00DC7432"/>
    <w:rsid w:val="00DC7DD7"/>
    <w:rsid w:val="00DD0251"/>
    <w:rsid w:val="00DD60C5"/>
    <w:rsid w:val="00DE7218"/>
    <w:rsid w:val="00DF22D2"/>
    <w:rsid w:val="00E00BC4"/>
    <w:rsid w:val="00E11B91"/>
    <w:rsid w:val="00E175DA"/>
    <w:rsid w:val="00E22F78"/>
    <w:rsid w:val="00E32117"/>
    <w:rsid w:val="00E3443E"/>
    <w:rsid w:val="00E46B64"/>
    <w:rsid w:val="00E47094"/>
    <w:rsid w:val="00E472AF"/>
    <w:rsid w:val="00E51155"/>
    <w:rsid w:val="00E5307A"/>
    <w:rsid w:val="00E53505"/>
    <w:rsid w:val="00E60AA4"/>
    <w:rsid w:val="00EA0B0E"/>
    <w:rsid w:val="00EA5FE7"/>
    <w:rsid w:val="00EB402C"/>
    <w:rsid w:val="00EB4232"/>
    <w:rsid w:val="00EC6D46"/>
    <w:rsid w:val="00ED15CA"/>
    <w:rsid w:val="00F04741"/>
    <w:rsid w:val="00F06016"/>
    <w:rsid w:val="00F0630E"/>
    <w:rsid w:val="00F07770"/>
    <w:rsid w:val="00F078E9"/>
    <w:rsid w:val="00F10F10"/>
    <w:rsid w:val="00F16920"/>
    <w:rsid w:val="00F17E2F"/>
    <w:rsid w:val="00F43AFE"/>
    <w:rsid w:val="00F524A6"/>
    <w:rsid w:val="00F60BD9"/>
    <w:rsid w:val="00F73714"/>
    <w:rsid w:val="00F9474A"/>
    <w:rsid w:val="00F95E8E"/>
    <w:rsid w:val="00F97E45"/>
    <w:rsid w:val="00FD18E7"/>
    <w:rsid w:val="00FF2D24"/>
    <w:rsid w:val="00FF730E"/>
    <w:rsid w:val="06298EC3"/>
    <w:rsid w:val="067D0640"/>
    <w:rsid w:val="06DD49FC"/>
    <w:rsid w:val="07ACC86D"/>
    <w:rsid w:val="0D34AF27"/>
    <w:rsid w:val="115CF101"/>
    <w:rsid w:val="17213A46"/>
    <w:rsid w:val="20A46372"/>
    <w:rsid w:val="22969602"/>
    <w:rsid w:val="279124E1"/>
    <w:rsid w:val="27F42538"/>
    <w:rsid w:val="28294AAE"/>
    <w:rsid w:val="28E3BD18"/>
    <w:rsid w:val="29F98198"/>
    <w:rsid w:val="2CC012CB"/>
    <w:rsid w:val="2CF1136F"/>
    <w:rsid w:val="2EDFD6EC"/>
    <w:rsid w:val="2F4D4F4C"/>
    <w:rsid w:val="2F61C670"/>
    <w:rsid w:val="30A0C815"/>
    <w:rsid w:val="334CC6CD"/>
    <w:rsid w:val="37233A6E"/>
    <w:rsid w:val="38F95A8C"/>
    <w:rsid w:val="39C3BE3F"/>
    <w:rsid w:val="3BECD699"/>
    <w:rsid w:val="3F0A06EC"/>
    <w:rsid w:val="44495266"/>
    <w:rsid w:val="479BC334"/>
    <w:rsid w:val="47BB995F"/>
    <w:rsid w:val="4A840C31"/>
    <w:rsid w:val="5913EFE2"/>
    <w:rsid w:val="5C8D5246"/>
    <w:rsid w:val="6128B4AA"/>
    <w:rsid w:val="61374220"/>
    <w:rsid w:val="61E85D24"/>
    <w:rsid w:val="664E2E12"/>
    <w:rsid w:val="673DA042"/>
    <w:rsid w:val="67C9FBD4"/>
    <w:rsid w:val="69457D35"/>
    <w:rsid w:val="6C47DD1D"/>
    <w:rsid w:val="6F29C67E"/>
    <w:rsid w:val="71AFBED8"/>
    <w:rsid w:val="763D5E95"/>
    <w:rsid w:val="7786236D"/>
    <w:rsid w:val="7E641904"/>
    <w:rsid w:val="7FD09AB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9F5CD1"/>
    <w:rPr>
      <w:color w:val="0563C1" w:themeColor="hyperlink"/>
      <w:u w:val="single"/>
    </w:rPr>
  </w:style>
  <w:style w:type="character" w:styleId="Neapdorotaspaminjimas">
    <w:name w:val="Unresolved Mention"/>
    <w:basedOn w:val="Numatytasispastraiposriftas"/>
    <w:uiPriority w:val="99"/>
    <w:semiHidden/>
    <w:unhideWhenUsed/>
    <w:rsid w:val="009F5CD1"/>
    <w:rPr>
      <w:color w:val="605E5C"/>
      <w:shd w:val="clear" w:color="auto" w:fill="E1DFDD"/>
    </w:rPr>
  </w:style>
  <w:style w:type="character" w:styleId="Komentaronuoroda">
    <w:name w:val="annotation reference"/>
    <w:basedOn w:val="Numatytasispastraiposriftas"/>
    <w:semiHidden/>
    <w:unhideWhenUsed/>
    <w:rsid w:val="001A2F71"/>
    <w:rPr>
      <w:sz w:val="16"/>
      <w:szCs w:val="16"/>
    </w:rPr>
  </w:style>
  <w:style w:type="paragraph" w:styleId="Komentarotekstas">
    <w:name w:val="annotation text"/>
    <w:basedOn w:val="prastasis"/>
    <w:link w:val="KomentarotekstasDiagrama"/>
    <w:unhideWhenUsed/>
    <w:rsid w:val="001A2F71"/>
    <w:rPr>
      <w:sz w:val="20"/>
    </w:rPr>
  </w:style>
  <w:style w:type="character" w:customStyle="1" w:styleId="KomentarotekstasDiagrama">
    <w:name w:val="Komentaro tekstas Diagrama"/>
    <w:basedOn w:val="Numatytasispastraiposriftas"/>
    <w:link w:val="Komentarotekstas"/>
    <w:rsid w:val="001A2F71"/>
    <w:rPr>
      <w:sz w:val="20"/>
    </w:rPr>
  </w:style>
  <w:style w:type="paragraph" w:styleId="Komentarotema">
    <w:name w:val="annotation subject"/>
    <w:basedOn w:val="Komentarotekstas"/>
    <w:next w:val="Komentarotekstas"/>
    <w:link w:val="KomentarotemaDiagrama"/>
    <w:semiHidden/>
    <w:unhideWhenUsed/>
    <w:rsid w:val="001A2F71"/>
    <w:rPr>
      <w:b/>
      <w:bCs/>
    </w:rPr>
  </w:style>
  <w:style w:type="character" w:customStyle="1" w:styleId="KomentarotemaDiagrama">
    <w:name w:val="Komentaro tema Diagrama"/>
    <w:basedOn w:val="KomentarotekstasDiagrama"/>
    <w:link w:val="Komentarotema"/>
    <w:semiHidden/>
    <w:rsid w:val="001A2F71"/>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qFormat/>
    <w:rsid w:val="00CF5BE6"/>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F5BE6"/>
    <w:rPr>
      <w:szCs w:val="24"/>
      <w:lang w:eastAsia="lt-LT"/>
    </w:rPr>
  </w:style>
  <w:style w:type="paragraph" w:styleId="Antrats">
    <w:name w:val="header"/>
    <w:basedOn w:val="prastasis"/>
    <w:link w:val="AntratsDiagrama"/>
    <w:unhideWhenUsed/>
    <w:rsid w:val="007E5473"/>
    <w:pPr>
      <w:tabs>
        <w:tab w:val="center" w:pos="4819"/>
        <w:tab w:val="right" w:pos="9638"/>
      </w:tabs>
    </w:pPr>
  </w:style>
  <w:style w:type="character" w:customStyle="1" w:styleId="AntratsDiagrama">
    <w:name w:val="Antraštės Diagrama"/>
    <w:basedOn w:val="Numatytasispastraiposriftas"/>
    <w:link w:val="Antrats"/>
    <w:rsid w:val="007E5473"/>
  </w:style>
  <w:style w:type="paragraph" w:styleId="Porat">
    <w:name w:val="footer"/>
    <w:basedOn w:val="prastasis"/>
    <w:link w:val="PoratDiagrama"/>
    <w:unhideWhenUsed/>
    <w:rsid w:val="007E5473"/>
    <w:pPr>
      <w:tabs>
        <w:tab w:val="center" w:pos="4819"/>
        <w:tab w:val="right" w:pos="9638"/>
      </w:tabs>
    </w:pPr>
  </w:style>
  <w:style w:type="character" w:customStyle="1" w:styleId="PoratDiagrama">
    <w:name w:val="Poraštė Diagrama"/>
    <w:basedOn w:val="Numatytasispastraiposriftas"/>
    <w:link w:val="Porat"/>
    <w:rsid w:val="007E5473"/>
  </w:style>
  <w:style w:type="paragraph" w:styleId="Puslapioinaostekstas">
    <w:name w:val="footnote text"/>
    <w:basedOn w:val="prastasis"/>
    <w:link w:val="PuslapioinaostekstasDiagrama"/>
    <w:semiHidden/>
    <w:unhideWhenUsed/>
    <w:rsid w:val="000D6181"/>
    <w:rPr>
      <w:sz w:val="20"/>
    </w:rPr>
  </w:style>
  <w:style w:type="character" w:customStyle="1" w:styleId="PuslapioinaostekstasDiagrama">
    <w:name w:val="Puslapio išnašos tekstas Diagrama"/>
    <w:basedOn w:val="Numatytasispastraiposriftas"/>
    <w:link w:val="Puslapioinaostekstas"/>
    <w:semiHidden/>
    <w:rsid w:val="000D6181"/>
    <w:rPr>
      <w:sz w:val="20"/>
    </w:rPr>
  </w:style>
  <w:style w:type="character" w:styleId="Puslapioinaosnuoroda">
    <w:name w:val="footnote reference"/>
    <w:basedOn w:val="Numatytasispastraiposriftas"/>
    <w:semiHidden/>
    <w:unhideWhenUsed/>
    <w:rsid w:val="000D6181"/>
    <w:rPr>
      <w:vertAlign w:val="superscript"/>
    </w:rPr>
  </w:style>
  <w:style w:type="paragraph" w:styleId="Pataisymai">
    <w:name w:val="Revision"/>
    <w:hidden/>
    <w:semiHidden/>
    <w:rsid w:val="001A4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35DBC7CE9447FA587C08D43F4C50F"/>
        <w:category>
          <w:name w:val="Bendrosios nuostatos"/>
          <w:gallery w:val="placeholder"/>
        </w:category>
        <w:types>
          <w:type w:val="bbPlcHdr"/>
        </w:types>
        <w:behaviors>
          <w:behavior w:val="content"/>
        </w:behaviors>
        <w:guid w:val="{32818588-2A19-4440-B2D4-30B1C196A686}"/>
      </w:docPartPr>
      <w:docPartBody>
        <w:p w:rsidR="000E6332" w:rsidRDefault="00A736AC" w:rsidP="00A736AC">
          <w:pPr>
            <w:pStyle w:val="08635DBC7CE9447FA587C08D43F4C50F"/>
          </w:pPr>
          <w:r>
            <w:rPr>
              <w:rStyle w:val="Vietosrezervavimoenklotekstas"/>
            </w:rPr>
            <w:t>Choose an item.</w:t>
          </w:r>
        </w:p>
      </w:docPartBody>
    </w:docPart>
    <w:docPart>
      <w:docPartPr>
        <w:name w:val="6E5A74D474424FBFAED515CE10B8B343"/>
        <w:category>
          <w:name w:val="Bendrosios nuostatos"/>
          <w:gallery w:val="placeholder"/>
        </w:category>
        <w:types>
          <w:type w:val="bbPlcHdr"/>
        </w:types>
        <w:behaviors>
          <w:behavior w:val="content"/>
        </w:behaviors>
        <w:guid w:val="{9CB7F048-7357-449F-9017-E9035302EA9C}"/>
      </w:docPartPr>
      <w:docPartBody>
        <w:p w:rsidR="000E6332" w:rsidRDefault="00A736AC" w:rsidP="00A736AC">
          <w:pPr>
            <w:pStyle w:val="6E5A74D474424FBFAED515CE10B8B343"/>
          </w:pPr>
          <w:r>
            <w:rPr>
              <w:rStyle w:val="Vietosrezervavimoenklotekstas"/>
            </w:rPr>
            <w:t>Choose an item.</w:t>
          </w:r>
        </w:p>
      </w:docPartBody>
    </w:docPart>
    <w:docPart>
      <w:docPartPr>
        <w:name w:val="199B7EDA907E41E1BF30D71F0F7B7BF7"/>
        <w:category>
          <w:name w:val="Bendrosios nuostatos"/>
          <w:gallery w:val="placeholder"/>
        </w:category>
        <w:types>
          <w:type w:val="bbPlcHdr"/>
        </w:types>
        <w:behaviors>
          <w:behavior w:val="content"/>
        </w:behaviors>
        <w:guid w:val="{0D1DC919-6120-4DA1-9B78-3013234688D7}"/>
      </w:docPartPr>
      <w:docPartBody>
        <w:p w:rsidR="000E6332" w:rsidRDefault="00A736AC" w:rsidP="00A736AC">
          <w:pPr>
            <w:pStyle w:val="199B7EDA907E41E1BF30D71F0F7B7BF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AC"/>
    <w:rsid w:val="000E6332"/>
    <w:rsid w:val="00192B10"/>
    <w:rsid w:val="001C770A"/>
    <w:rsid w:val="00232325"/>
    <w:rsid w:val="003B26D4"/>
    <w:rsid w:val="00480857"/>
    <w:rsid w:val="004A090D"/>
    <w:rsid w:val="008B009B"/>
    <w:rsid w:val="00A736AC"/>
    <w:rsid w:val="00A84351"/>
    <w:rsid w:val="00AA0612"/>
    <w:rsid w:val="00AD3AAF"/>
    <w:rsid w:val="00E175DA"/>
    <w:rsid w:val="00E53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36AC"/>
  </w:style>
  <w:style w:type="paragraph" w:customStyle="1" w:styleId="08635DBC7CE9447FA587C08D43F4C50F">
    <w:name w:val="08635DBC7CE9447FA587C08D43F4C50F"/>
    <w:rsid w:val="00A736AC"/>
  </w:style>
  <w:style w:type="paragraph" w:customStyle="1" w:styleId="6E5A74D474424FBFAED515CE10B8B343">
    <w:name w:val="6E5A74D474424FBFAED515CE10B8B343"/>
    <w:rsid w:val="00A736AC"/>
  </w:style>
  <w:style w:type="paragraph" w:customStyle="1" w:styleId="199B7EDA907E41E1BF30D71F0F7B7BF7">
    <w:name w:val="199B7EDA907E41E1BF30D71F0F7B7BF7"/>
    <w:rsid w:val="00A736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ba7cba8cfd44ef84ec4e7b44474dd18b">
  <xsd:schema xmlns:xsd="http://www.w3.org/2001/XMLSchema" xmlns:xs="http://www.w3.org/2001/XMLSchema" xmlns:p="http://schemas.microsoft.com/office/2006/metadata/properties" xmlns:ns2="545d1f1b-b1a5-4241-8110-8c7f5dfcc84e" targetNamespace="http://schemas.microsoft.com/office/2006/metadata/properties" ma:root="true" ma:fieldsID="b0e0162672474063edd6b331810735e8"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C788773-133F-4627-B262-4CFE49C11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d1f1b-b1a5-4241-8110-8c7f5dfcc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134</TotalTime>
  <Pages>10</Pages>
  <Words>13311</Words>
  <Characters>7588</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Svetlana Starinskaja</cp:lastModifiedBy>
  <cp:revision>74</cp:revision>
  <cp:lastPrinted>2017-06-29T23:42:00Z</cp:lastPrinted>
  <dcterms:created xsi:type="dcterms:W3CDTF">2025-03-05T06:13:00Z</dcterms:created>
  <dcterms:modified xsi:type="dcterms:W3CDTF">2025-03-25T08:21:00Z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y fmtid="{D5CDD505-2E9C-101B-9397-08002B2CF9AE}" pid="3" name="MediaServiceImageTags">
    <vt:lpwstr/>
  </property>
</Properties>
</file>